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0B" w:rsidRPr="0036170B" w:rsidRDefault="0036170B" w:rsidP="0036170B">
      <w:pPr>
        <w:spacing w:after="0" w:line="240" w:lineRule="auto"/>
        <w:rPr>
          <w:rFonts w:ascii="Calibri" w:hAnsi="Calibri" w:cs="Times New Roman"/>
          <w:lang w:eastAsia="el-GR"/>
        </w:rPr>
      </w:pPr>
    </w:p>
    <w:p w:rsidR="0036170B" w:rsidRPr="0036170B" w:rsidRDefault="00EF410A" w:rsidP="0036170B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36170B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3C98E19F" wp14:editId="501462A8">
            <wp:simplePos x="0" y="0"/>
            <wp:positionH relativeFrom="column">
              <wp:posOffset>85725</wp:posOffset>
            </wp:positionH>
            <wp:positionV relativeFrom="paragraph">
              <wp:posOffset>157480</wp:posOffset>
            </wp:positionV>
            <wp:extent cx="685800" cy="685800"/>
            <wp:effectExtent l="0" t="0" r="0" b="0"/>
            <wp:wrapNone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70B" w:rsidRPr="0036170B" w:rsidRDefault="0036170B" w:rsidP="0036170B">
      <w:pPr>
        <w:spacing w:after="0" w:line="240" w:lineRule="auto"/>
        <w:rPr>
          <w:rFonts w:ascii="Calibri" w:hAnsi="Calibri" w:cs="Times New Roman"/>
          <w:b/>
          <w:bCs/>
          <w:sz w:val="30"/>
          <w:szCs w:val="30"/>
          <w:lang w:eastAsia="el-GR"/>
        </w:rPr>
      </w:pPr>
    </w:p>
    <w:p w:rsidR="0036170B" w:rsidRPr="0036170B" w:rsidRDefault="0036170B" w:rsidP="0036170B">
      <w:pPr>
        <w:spacing w:after="0" w:line="240" w:lineRule="auto"/>
        <w:rPr>
          <w:rFonts w:ascii="Calibri" w:hAnsi="Calibri" w:cs="Times New Roman"/>
          <w:b/>
          <w:bCs/>
          <w:sz w:val="30"/>
          <w:szCs w:val="30"/>
          <w:lang w:eastAsia="el-GR"/>
        </w:rPr>
      </w:pPr>
    </w:p>
    <w:p w:rsidR="0036170B" w:rsidRPr="0036170B" w:rsidRDefault="0036170B" w:rsidP="0036170B">
      <w:pPr>
        <w:spacing w:after="0" w:line="240" w:lineRule="auto"/>
        <w:rPr>
          <w:rFonts w:ascii="Calibri" w:hAnsi="Calibri" w:cs="Times New Roman"/>
          <w:b/>
          <w:bCs/>
          <w:sz w:val="30"/>
          <w:szCs w:val="30"/>
          <w:lang w:eastAsia="el-GR"/>
        </w:rPr>
      </w:pPr>
    </w:p>
    <w:p w:rsidR="0036170B" w:rsidRPr="0036170B" w:rsidRDefault="0036170B" w:rsidP="0036170B">
      <w:pPr>
        <w:spacing w:after="0" w:line="240" w:lineRule="auto"/>
        <w:rPr>
          <w:rFonts w:ascii="Calibri" w:hAnsi="Calibri" w:cs="Times New Roman"/>
          <w:b/>
          <w:bCs/>
          <w:sz w:val="30"/>
          <w:szCs w:val="30"/>
          <w:lang w:eastAsia="el-GR"/>
        </w:rPr>
      </w:pPr>
      <w:r w:rsidRPr="0036170B">
        <w:rPr>
          <w:rFonts w:ascii="Calibri" w:hAnsi="Calibri" w:cs="Times New Roman"/>
          <w:b/>
          <w:bCs/>
          <w:sz w:val="30"/>
          <w:szCs w:val="30"/>
          <w:lang w:eastAsia="el-GR"/>
        </w:rPr>
        <w:t>ΠΑΝΕΠΙΣΤΗΜΙΟ  ΠΕΛΟΠΟΝΝΗΣΟΥ</w:t>
      </w:r>
    </w:p>
    <w:p w:rsidR="0036170B" w:rsidRPr="0036170B" w:rsidRDefault="0036170B" w:rsidP="0036170B">
      <w:pPr>
        <w:spacing w:after="0" w:line="240" w:lineRule="auto"/>
        <w:rPr>
          <w:rFonts w:ascii="Calibri" w:hAnsi="Calibri" w:cs="Times New Roman"/>
          <w:b/>
          <w:bCs/>
          <w:sz w:val="26"/>
          <w:szCs w:val="26"/>
          <w:lang w:eastAsia="el-GR"/>
        </w:rPr>
      </w:pPr>
      <w:r w:rsidRPr="0036170B">
        <w:rPr>
          <w:rFonts w:ascii="Calibri" w:hAnsi="Calibri" w:cs="Times New Roman"/>
          <w:b/>
          <w:bCs/>
          <w:sz w:val="26"/>
          <w:szCs w:val="26"/>
          <w:lang w:eastAsia="el-GR"/>
        </w:rPr>
        <w:t>ΣΧΟΛΗ ΚΑΛΩΝ ΤΕΧΝΩΝ</w:t>
      </w:r>
    </w:p>
    <w:p w:rsidR="0036170B" w:rsidRPr="0036170B" w:rsidRDefault="0036170B" w:rsidP="0036170B">
      <w:pPr>
        <w:spacing w:after="0" w:line="240" w:lineRule="auto"/>
        <w:rPr>
          <w:rFonts w:ascii="Calibri" w:hAnsi="Calibri" w:cs="Times New Roman"/>
          <w:b/>
          <w:bCs/>
          <w:sz w:val="26"/>
          <w:szCs w:val="26"/>
          <w:lang w:eastAsia="el-GR"/>
        </w:rPr>
      </w:pPr>
      <w:r w:rsidRPr="0036170B">
        <w:rPr>
          <w:rFonts w:ascii="Calibri" w:hAnsi="Calibri" w:cs="Times New Roman"/>
          <w:b/>
          <w:bCs/>
          <w:sz w:val="26"/>
          <w:szCs w:val="26"/>
          <w:lang w:eastAsia="el-GR"/>
        </w:rPr>
        <w:t>ΤΜΗΜΑ ΘΕΑΤΡΙΚΩΝ ΣΠΟΥΔΩΝ</w:t>
      </w:r>
    </w:p>
    <w:p w:rsidR="0036170B" w:rsidRPr="0036170B" w:rsidRDefault="0036170B" w:rsidP="0036170B">
      <w:pPr>
        <w:spacing w:after="0" w:line="240" w:lineRule="auto"/>
        <w:rPr>
          <w:rFonts w:ascii="Calibri" w:hAnsi="Calibri" w:cs="Times New Roman"/>
          <w:lang w:eastAsia="el-GR"/>
        </w:rPr>
      </w:pPr>
      <w:r w:rsidRPr="0036170B">
        <w:rPr>
          <w:rFonts w:ascii="Calibri" w:hAnsi="Calibri" w:cs="Times New Roman"/>
          <w:sz w:val="24"/>
          <w:szCs w:val="24"/>
          <w:lang w:eastAsia="el-GR"/>
        </w:rPr>
        <w:t>Βασιλέως Κωνσταντίνου 21 &amp; Τερζάκη</w:t>
      </w:r>
    </w:p>
    <w:p w:rsidR="0036170B" w:rsidRPr="0036170B" w:rsidRDefault="0036170B" w:rsidP="0036170B">
      <w:pPr>
        <w:spacing w:after="0" w:line="240" w:lineRule="auto"/>
        <w:rPr>
          <w:rFonts w:ascii="Calibri" w:hAnsi="Calibri" w:cs="Times New Roman"/>
          <w:smallCaps/>
          <w:sz w:val="24"/>
          <w:szCs w:val="24"/>
          <w:lang w:eastAsia="el-GR"/>
        </w:rPr>
      </w:pPr>
      <w:r w:rsidRPr="0036170B">
        <w:rPr>
          <w:rFonts w:ascii="Calibri" w:hAnsi="Calibri" w:cs="Times New Roman"/>
          <w:smallCaps/>
          <w:sz w:val="24"/>
          <w:szCs w:val="24"/>
          <w:lang w:eastAsia="el-GR"/>
        </w:rPr>
        <w:t>211 00   ΝΑΥΠΛΙΟ</w:t>
      </w:r>
    </w:p>
    <w:p w:rsidR="0036170B" w:rsidRPr="0036170B" w:rsidRDefault="0036170B" w:rsidP="0036170B">
      <w:pPr>
        <w:spacing w:after="0" w:line="240" w:lineRule="auto"/>
        <w:rPr>
          <w:rFonts w:ascii="Calibri" w:hAnsi="Calibri" w:cs="Times New Roman"/>
          <w:smallCaps/>
          <w:sz w:val="20"/>
          <w:szCs w:val="20"/>
          <w:lang w:eastAsia="el-GR"/>
        </w:rPr>
      </w:pPr>
      <w:r w:rsidRPr="0036170B">
        <w:rPr>
          <w:rFonts w:ascii="Calibri" w:hAnsi="Calibri" w:cs="Times New Roman"/>
          <w:smallCaps/>
          <w:sz w:val="20"/>
          <w:szCs w:val="20"/>
          <w:lang w:eastAsia="el-GR"/>
        </w:rPr>
        <w:t>Τηλ.:27520 96127, 129</w:t>
      </w:r>
    </w:p>
    <w:p w:rsidR="0036170B" w:rsidRPr="0036170B" w:rsidRDefault="0036170B" w:rsidP="0036170B">
      <w:pPr>
        <w:spacing w:after="0" w:line="240" w:lineRule="auto"/>
        <w:rPr>
          <w:rFonts w:ascii="Calibri" w:hAnsi="Calibri" w:cs="Times New Roman"/>
          <w:smallCaps/>
          <w:sz w:val="20"/>
          <w:szCs w:val="20"/>
          <w:lang w:eastAsia="el-GR"/>
        </w:rPr>
      </w:pPr>
      <w:r w:rsidRPr="0036170B">
        <w:rPr>
          <w:rFonts w:ascii="Calibri" w:hAnsi="Calibri" w:cs="Times New Roman"/>
          <w:smallCaps/>
          <w:sz w:val="20"/>
          <w:szCs w:val="20"/>
          <w:lang w:val="en-US" w:eastAsia="el-GR"/>
        </w:rPr>
        <w:t>fax</w:t>
      </w:r>
      <w:r w:rsidRPr="0036170B">
        <w:rPr>
          <w:rFonts w:ascii="Calibri" w:hAnsi="Calibri" w:cs="Times New Roman"/>
          <w:smallCaps/>
          <w:sz w:val="20"/>
          <w:szCs w:val="20"/>
          <w:lang w:eastAsia="el-GR"/>
        </w:rPr>
        <w:t>: 27520 96128</w:t>
      </w:r>
    </w:p>
    <w:p w:rsidR="0036170B" w:rsidRPr="0036170B" w:rsidRDefault="0036170B" w:rsidP="0036170B">
      <w:pPr>
        <w:spacing w:after="0" w:line="240" w:lineRule="auto"/>
        <w:rPr>
          <w:rFonts w:ascii="Calibri" w:hAnsi="Calibri" w:cs="Times New Roman"/>
          <w:lang w:eastAsia="el-GR"/>
        </w:rPr>
      </w:pPr>
      <w:r w:rsidRPr="0036170B">
        <w:rPr>
          <w:rFonts w:ascii="Calibri" w:hAnsi="Calibri" w:cs="Times New Roman"/>
          <w:sz w:val="20"/>
          <w:szCs w:val="20"/>
          <w:lang w:eastAsia="el-GR"/>
        </w:rPr>
        <w:t xml:space="preserve">Ιστοσελίδα: </w:t>
      </w:r>
      <w:hyperlink r:id="rId5" w:history="1">
        <w:r w:rsidRPr="0036170B">
          <w:rPr>
            <w:rFonts w:ascii="Calibri" w:hAnsi="Calibri" w:cs="Times New Roman"/>
            <w:color w:val="0000FF"/>
            <w:sz w:val="18"/>
            <w:szCs w:val="18"/>
            <w:u w:val="single"/>
            <w:lang w:eastAsia="el-GR"/>
          </w:rPr>
          <w:t>http://ts.uop.gr/</w:t>
        </w:r>
      </w:hyperlink>
    </w:p>
    <w:p w:rsidR="0036170B" w:rsidRPr="0036170B" w:rsidRDefault="0036170B" w:rsidP="0036170B">
      <w:pPr>
        <w:spacing w:after="0" w:line="240" w:lineRule="auto"/>
        <w:rPr>
          <w:rFonts w:ascii="Calibri" w:hAnsi="Calibri" w:cs="Times New Roman"/>
          <w:sz w:val="20"/>
          <w:szCs w:val="20"/>
          <w:lang w:val="fr-FR" w:eastAsia="el-GR"/>
        </w:rPr>
      </w:pPr>
      <w:proofErr w:type="gramStart"/>
      <w:r w:rsidRPr="0036170B">
        <w:rPr>
          <w:rFonts w:ascii="Calibri" w:hAnsi="Calibri" w:cs="Times New Roman"/>
          <w:sz w:val="20"/>
          <w:szCs w:val="20"/>
          <w:lang w:val="fr-FR" w:eastAsia="el-GR"/>
        </w:rPr>
        <w:t>e-mail</w:t>
      </w:r>
      <w:proofErr w:type="gramEnd"/>
      <w:r w:rsidRPr="0036170B">
        <w:rPr>
          <w:rFonts w:ascii="Calibri" w:hAnsi="Calibri" w:cs="Times New Roman"/>
          <w:sz w:val="20"/>
          <w:szCs w:val="20"/>
          <w:lang w:val="fr-FR" w:eastAsia="el-GR"/>
        </w:rPr>
        <w:t xml:space="preserve">: </w:t>
      </w:r>
      <w:hyperlink r:id="rId6" w:history="1">
        <w:r w:rsidRPr="0036170B">
          <w:rPr>
            <w:rFonts w:ascii="Calibri" w:hAnsi="Calibri" w:cs="Times New Roman"/>
            <w:color w:val="0000FF"/>
            <w:sz w:val="20"/>
            <w:szCs w:val="20"/>
            <w:u w:val="single"/>
            <w:lang w:val="fr-FR" w:eastAsia="el-GR"/>
          </w:rPr>
          <w:t>ts-secretary@uop.gr</w:t>
        </w:r>
      </w:hyperlink>
      <w:r w:rsidRPr="0036170B">
        <w:rPr>
          <w:rFonts w:ascii="Calibri" w:hAnsi="Calibri" w:cs="Times New Roman"/>
          <w:sz w:val="20"/>
          <w:szCs w:val="20"/>
          <w:lang w:val="fr-FR" w:eastAsia="el-GR"/>
        </w:rPr>
        <w:t xml:space="preserve">  </w:t>
      </w:r>
    </w:p>
    <w:p w:rsidR="0036170B" w:rsidRPr="0036170B" w:rsidRDefault="0036170B" w:rsidP="0036170B">
      <w:pPr>
        <w:spacing w:after="0" w:line="240" w:lineRule="auto"/>
        <w:rPr>
          <w:rFonts w:ascii="Calibri" w:hAnsi="Calibri" w:cs="Times New Roman"/>
          <w:color w:val="000000"/>
          <w:sz w:val="20"/>
          <w:szCs w:val="20"/>
          <w:u w:val="single"/>
          <w:lang w:eastAsia="el-GR"/>
        </w:rPr>
      </w:pPr>
      <w:r w:rsidRPr="0036170B">
        <w:rPr>
          <w:rFonts w:ascii="Calibri" w:hAnsi="Calibri" w:cs="Times New Roman"/>
          <w:sz w:val="20"/>
          <w:szCs w:val="20"/>
          <w:lang w:val="fr-FR" w:eastAsia="el-GR"/>
        </w:rPr>
        <w:t>            </w:t>
      </w:r>
      <w:hyperlink r:id="rId7" w:history="1">
        <w:r w:rsidRPr="0036170B">
          <w:rPr>
            <w:rFonts w:ascii="Calibri" w:hAnsi="Calibri" w:cs="Times New Roman"/>
            <w:color w:val="000000"/>
            <w:sz w:val="20"/>
            <w:szCs w:val="20"/>
            <w:u w:val="single"/>
            <w:lang w:val="en-US" w:eastAsia="el-GR"/>
          </w:rPr>
          <w:t>tmima</w:t>
        </w:r>
        <w:r w:rsidRPr="0036170B">
          <w:rPr>
            <w:rFonts w:ascii="Calibri" w:hAnsi="Calibri" w:cs="Times New Roman"/>
            <w:color w:val="000000"/>
            <w:sz w:val="20"/>
            <w:szCs w:val="20"/>
            <w:u w:val="single"/>
            <w:lang w:eastAsia="el-GR"/>
          </w:rPr>
          <w:t>_</w:t>
        </w:r>
        <w:r w:rsidRPr="0036170B">
          <w:rPr>
            <w:rFonts w:ascii="Calibri" w:hAnsi="Calibri" w:cs="Times New Roman"/>
            <w:color w:val="000000"/>
            <w:sz w:val="20"/>
            <w:szCs w:val="20"/>
            <w:u w:val="single"/>
            <w:lang w:val="en-US" w:eastAsia="el-GR"/>
          </w:rPr>
          <w:t>theatrikon</w:t>
        </w:r>
        <w:r w:rsidRPr="0036170B">
          <w:rPr>
            <w:rFonts w:ascii="Calibri" w:hAnsi="Calibri" w:cs="Times New Roman"/>
            <w:color w:val="000000"/>
            <w:sz w:val="20"/>
            <w:szCs w:val="20"/>
            <w:u w:val="single"/>
            <w:lang w:eastAsia="el-GR"/>
          </w:rPr>
          <w:t>_</w:t>
        </w:r>
        <w:r w:rsidRPr="0036170B">
          <w:rPr>
            <w:rFonts w:ascii="Calibri" w:hAnsi="Calibri" w:cs="Times New Roman"/>
            <w:color w:val="000000"/>
            <w:sz w:val="20"/>
            <w:szCs w:val="20"/>
            <w:u w:val="single"/>
            <w:lang w:val="en-US" w:eastAsia="el-GR"/>
          </w:rPr>
          <w:t>spoudon</w:t>
        </w:r>
        <w:r w:rsidRPr="0036170B">
          <w:rPr>
            <w:rFonts w:ascii="Calibri" w:hAnsi="Calibri" w:cs="Times New Roman"/>
            <w:color w:val="000000"/>
            <w:sz w:val="20"/>
            <w:szCs w:val="20"/>
            <w:u w:val="single"/>
            <w:lang w:eastAsia="el-GR"/>
          </w:rPr>
          <w:t>@</w:t>
        </w:r>
        <w:r w:rsidRPr="0036170B">
          <w:rPr>
            <w:rFonts w:ascii="Calibri" w:hAnsi="Calibri" w:cs="Times New Roman"/>
            <w:color w:val="000000"/>
            <w:sz w:val="20"/>
            <w:szCs w:val="20"/>
            <w:u w:val="single"/>
            <w:lang w:val="en-US" w:eastAsia="el-GR"/>
          </w:rPr>
          <w:t>uop</w:t>
        </w:r>
        <w:r w:rsidRPr="0036170B">
          <w:rPr>
            <w:rFonts w:ascii="Calibri" w:hAnsi="Calibri" w:cs="Times New Roman"/>
            <w:color w:val="000000"/>
            <w:sz w:val="20"/>
            <w:szCs w:val="20"/>
            <w:u w:val="single"/>
            <w:lang w:eastAsia="el-GR"/>
          </w:rPr>
          <w:t>.</w:t>
        </w:r>
        <w:r w:rsidRPr="0036170B">
          <w:rPr>
            <w:rFonts w:ascii="Calibri" w:hAnsi="Calibri" w:cs="Times New Roman"/>
            <w:color w:val="000000"/>
            <w:sz w:val="20"/>
            <w:szCs w:val="20"/>
            <w:u w:val="single"/>
            <w:lang w:val="en-US" w:eastAsia="el-GR"/>
          </w:rPr>
          <w:t>gr</w:t>
        </w:r>
      </w:hyperlink>
    </w:p>
    <w:p w:rsidR="0036170B" w:rsidRPr="0036170B" w:rsidRDefault="0036170B" w:rsidP="0036170B">
      <w:pPr>
        <w:spacing w:after="0" w:line="240" w:lineRule="auto"/>
        <w:rPr>
          <w:rFonts w:ascii="Calibri" w:hAnsi="Calibri" w:cs="Times New Roman"/>
          <w:color w:val="000000"/>
          <w:sz w:val="20"/>
          <w:szCs w:val="20"/>
          <w:u w:val="single"/>
          <w:lang w:eastAsia="el-GR"/>
        </w:rPr>
      </w:pPr>
    </w:p>
    <w:p w:rsidR="0036170B" w:rsidRDefault="00D61BCD" w:rsidP="00D61BCD">
      <w:pPr>
        <w:spacing w:after="0" w:line="240" w:lineRule="auto"/>
        <w:ind w:right="-908"/>
        <w:jc w:val="center"/>
        <w:rPr>
          <w:rFonts w:ascii="Calibri" w:eastAsia="BatangChe" w:hAnsi="Calibri" w:cs="Aharoni"/>
          <w:sz w:val="24"/>
          <w:szCs w:val="24"/>
          <w:lang w:eastAsia="el-GR"/>
        </w:rPr>
      </w:pPr>
      <w:r w:rsidRPr="007B6109">
        <w:rPr>
          <w:noProof/>
          <w:lang w:eastAsia="el-GR"/>
        </w:rPr>
        <w:drawing>
          <wp:inline distT="0" distB="0" distL="0" distR="0">
            <wp:extent cx="2124075" cy="2047875"/>
            <wp:effectExtent l="0" t="0" r="9525" b="9525"/>
            <wp:docPr id="2" name="Εικόνα 2" descr="http://www.ucampuschannel.com/wp-content/uploads/2013/04/Reason-to-Seek-an-Online-Master-Deg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ucampuschannel.com/wp-content/uploads/2013/04/Reason-to-Seek-an-Online-Master-Degre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53F5" w:rsidRDefault="00B853F5" w:rsidP="0036170B">
      <w:pPr>
        <w:spacing w:after="0" w:line="240" w:lineRule="auto"/>
        <w:ind w:right="-908"/>
        <w:jc w:val="both"/>
        <w:rPr>
          <w:rFonts w:ascii="Calibri" w:eastAsia="BatangChe" w:hAnsi="Calibri" w:cs="Aharoni"/>
          <w:sz w:val="24"/>
          <w:szCs w:val="24"/>
          <w:lang w:eastAsia="el-GR"/>
        </w:rPr>
      </w:pPr>
    </w:p>
    <w:p w:rsidR="00B853F5" w:rsidRPr="0036170B" w:rsidRDefault="00B853F5" w:rsidP="0036170B">
      <w:pPr>
        <w:spacing w:after="0" w:line="240" w:lineRule="auto"/>
        <w:ind w:right="-908"/>
        <w:jc w:val="both"/>
        <w:rPr>
          <w:rFonts w:ascii="Calibri" w:eastAsia="BatangChe" w:hAnsi="Calibri" w:cs="Aharoni"/>
          <w:sz w:val="24"/>
          <w:szCs w:val="24"/>
          <w:lang w:eastAsia="el-GR"/>
        </w:rPr>
      </w:pPr>
    </w:p>
    <w:p w:rsidR="00B853F5" w:rsidRPr="00D61BCD" w:rsidRDefault="00EF410A" w:rsidP="00D61BCD">
      <w:pPr>
        <w:spacing w:after="0" w:line="360" w:lineRule="auto"/>
        <w:ind w:right="-521"/>
        <w:jc w:val="center"/>
        <w:rPr>
          <w:rFonts w:ascii="Calibri" w:eastAsia="BatangChe" w:hAnsi="Calibri" w:cs="Arial"/>
          <w:sz w:val="24"/>
          <w:szCs w:val="24"/>
          <w:lang w:eastAsia="el-GR"/>
        </w:rPr>
      </w:pPr>
      <w:r>
        <w:rPr>
          <w:rFonts w:ascii="Calibri" w:eastAsia="BatangChe" w:hAnsi="Calibri" w:cs="Arial"/>
          <w:b/>
          <w:bCs/>
          <w:sz w:val="28"/>
          <w:szCs w:val="28"/>
          <w:lang w:eastAsia="el-GR"/>
        </w:rPr>
        <w:t>ΑΝΑΚΟΙΝΩΣΗ</w:t>
      </w:r>
    </w:p>
    <w:p w:rsidR="00F659F0" w:rsidRPr="00451002" w:rsidRDefault="00B853F5" w:rsidP="00F50874">
      <w:pPr>
        <w:jc w:val="both"/>
      </w:pPr>
      <w:r>
        <w:t xml:space="preserve">  </w:t>
      </w:r>
      <w:r w:rsidR="00F50874">
        <w:t>Με μεγάλη μας χαρά</w:t>
      </w:r>
      <w:r w:rsidR="00EF410A">
        <w:t xml:space="preserve">, </w:t>
      </w:r>
      <w:r w:rsidR="00F50874">
        <w:t xml:space="preserve"> σας ενημερώνουμε ότι εγκρίθηκε με το </w:t>
      </w:r>
      <w:proofErr w:type="spellStart"/>
      <w:r w:rsidR="00F50874">
        <w:t>υπ</w:t>
      </w:r>
      <w:proofErr w:type="spellEnd"/>
      <w:r w:rsidR="00F50874">
        <w:t xml:space="preserve">΄ </w:t>
      </w:r>
      <w:proofErr w:type="spellStart"/>
      <w:r w:rsidR="00F50874">
        <w:t>αριθμ</w:t>
      </w:r>
      <w:proofErr w:type="spellEnd"/>
      <w:r w:rsidR="00F50874">
        <w:t xml:space="preserve">. </w:t>
      </w:r>
      <w:r w:rsidR="00EF410A">
        <w:t xml:space="preserve"> </w:t>
      </w:r>
      <w:r w:rsidR="00F50874">
        <w:t xml:space="preserve"> 1929/17-7-2014</w:t>
      </w:r>
      <w:r w:rsidR="00EF410A">
        <w:t xml:space="preserve"> ΦΕΚ </w:t>
      </w:r>
      <w:r w:rsidR="00F50874">
        <w:t>τ. Β΄ από το Υ</w:t>
      </w:r>
      <w:r w:rsidR="0030098A">
        <w:t xml:space="preserve">πουργείο Παιδείας </w:t>
      </w:r>
      <w:r w:rsidR="00F50874">
        <w:t xml:space="preserve">  η ίδρυση προγράμματος μεταπτυχιακών σπουδών στο Τμήμα Θεατρικών Σπουδών του Πανεπιστημίου Πελοποννήσου, με τίτλο </w:t>
      </w:r>
      <w:r w:rsidR="00F50874" w:rsidRPr="00F50874">
        <w:rPr>
          <w:b/>
        </w:rPr>
        <w:t>«Δραματική Τέχνη  και παραστατικές Τέχνες στην  Εκπαίδευση</w:t>
      </w:r>
      <w:r w:rsidR="00F50874">
        <w:rPr>
          <w:b/>
        </w:rPr>
        <w:t xml:space="preserve"> και δια Βίου Μάθηση</w:t>
      </w:r>
      <w:r w:rsidR="00451002">
        <w:rPr>
          <w:b/>
        </w:rPr>
        <w:t xml:space="preserve"> - ΜΑ </w:t>
      </w:r>
      <w:r w:rsidR="00451002">
        <w:rPr>
          <w:b/>
          <w:lang w:val="en-US"/>
        </w:rPr>
        <w:t>in</w:t>
      </w:r>
      <w:r w:rsidR="00451002" w:rsidRPr="00451002">
        <w:rPr>
          <w:b/>
        </w:rPr>
        <w:t xml:space="preserve"> </w:t>
      </w:r>
      <w:r w:rsidR="00451002">
        <w:rPr>
          <w:b/>
          <w:lang w:val="en-US"/>
        </w:rPr>
        <w:t>drama</w:t>
      </w:r>
      <w:r w:rsidR="00451002" w:rsidRPr="00451002">
        <w:rPr>
          <w:b/>
        </w:rPr>
        <w:t xml:space="preserve"> </w:t>
      </w:r>
      <w:r w:rsidR="00451002">
        <w:rPr>
          <w:b/>
          <w:lang w:val="en-US"/>
        </w:rPr>
        <w:t>and</w:t>
      </w:r>
      <w:r w:rsidR="00451002" w:rsidRPr="00451002">
        <w:rPr>
          <w:b/>
        </w:rPr>
        <w:t xml:space="preserve"> </w:t>
      </w:r>
      <w:r w:rsidR="00451002">
        <w:rPr>
          <w:b/>
          <w:lang w:val="en-US"/>
        </w:rPr>
        <w:t>performing</w:t>
      </w:r>
      <w:r w:rsidR="00451002" w:rsidRPr="00451002">
        <w:rPr>
          <w:b/>
        </w:rPr>
        <w:t xml:space="preserve">  </w:t>
      </w:r>
      <w:r w:rsidR="00451002">
        <w:rPr>
          <w:b/>
          <w:lang w:val="en-US"/>
        </w:rPr>
        <w:t>arts</w:t>
      </w:r>
      <w:r w:rsidR="00451002" w:rsidRPr="00451002">
        <w:rPr>
          <w:b/>
        </w:rPr>
        <w:t xml:space="preserve"> </w:t>
      </w:r>
      <w:r w:rsidR="00451002">
        <w:rPr>
          <w:b/>
          <w:lang w:val="en-US"/>
        </w:rPr>
        <w:t>in</w:t>
      </w:r>
      <w:r w:rsidR="00451002" w:rsidRPr="00451002">
        <w:rPr>
          <w:b/>
        </w:rPr>
        <w:t xml:space="preserve"> </w:t>
      </w:r>
      <w:r w:rsidR="00451002">
        <w:rPr>
          <w:b/>
          <w:lang w:val="en-US"/>
        </w:rPr>
        <w:t>education</w:t>
      </w:r>
      <w:r w:rsidR="00451002" w:rsidRPr="00451002">
        <w:rPr>
          <w:b/>
        </w:rPr>
        <w:t xml:space="preserve"> </w:t>
      </w:r>
      <w:r w:rsidR="00451002">
        <w:rPr>
          <w:b/>
          <w:lang w:val="en-US"/>
        </w:rPr>
        <w:t>and</w:t>
      </w:r>
      <w:r w:rsidR="00451002" w:rsidRPr="00451002">
        <w:rPr>
          <w:b/>
        </w:rPr>
        <w:t xml:space="preserve"> </w:t>
      </w:r>
      <w:r w:rsidR="00451002">
        <w:rPr>
          <w:b/>
          <w:lang w:val="en-US"/>
        </w:rPr>
        <w:t>lifelong</w:t>
      </w:r>
      <w:r w:rsidR="00451002" w:rsidRPr="00451002">
        <w:rPr>
          <w:b/>
        </w:rPr>
        <w:t xml:space="preserve"> </w:t>
      </w:r>
      <w:r w:rsidR="00451002">
        <w:rPr>
          <w:b/>
          <w:lang w:val="en-US"/>
        </w:rPr>
        <w:t>learning</w:t>
      </w:r>
      <w:r w:rsidR="00451002">
        <w:rPr>
          <w:b/>
        </w:rPr>
        <w:t xml:space="preserve">» </w:t>
      </w:r>
      <w:r w:rsidR="00451002" w:rsidRPr="00451002">
        <w:t xml:space="preserve">το οποίο θα λειτουργήσει </w:t>
      </w:r>
      <w:r w:rsidR="00451002">
        <w:t>από το ακαδημαϊκό έτος 2014-2015.</w:t>
      </w:r>
    </w:p>
    <w:p w:rsidR="00451002" w:rsidRPr="00451002" w:rsidRDefault="00451002" w:rsidP="00F50874">
      <w:pPr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</w:pPr>
      <w:r w:rsidRPr="00451002">
        <w:t xml:space="preserve">Για το λόγο αυτό αρχές Αυγούστου </w:t>
      </w:r>
      <w:r>
        <w:t xml:space="preserve"> θα αναρτηθούν πληροφορίες  σχετικά  με τον κανονισμό λειτουργίας του μεταπτυχιακού προγράμματος  και  με την προκήρυξη – πρόσκληση </w:t>
      </w:r>
      <w:r w:rsidR="00EF410A">
        <w:t xml:space="preserve">εκδήλωσης </w:t>
      </w:r>
      <w:r>
        <w:t xml:space="preserve">ενδιαφέροντος </w:t>
      </w:r>
      <w:r w:rsidR="00EF410A">
        <w:t xml:space="preserve"> για τους υποψηφίους μεταπτυχιακούς φοιτητές.</w:t>
      </w:r>
    </w:p>
    <w:p w:rsidR="00B853F5" w:rsidRDefault="00B853F5" w:rsidP="00B853F5"/>
    <w:p w:rsidR="00932131" w:rsidRDefault="00932131" w:rsidP="00932131">
      <w:pPr>
        <w:spacing w:after="0" w:line="240" w:lineRule="auto"/>
        <w:jc w:val="center"/>
      </w:pPr>
      <w:r>
        <w:t>Η Κοσμήτορας της Σχολής Καλών Τεχνών</w:t>
      </w:r>
    </w:p>
    <w:p w:rsidR="00932131" w:rsidRDefault="00932131" w:rsidP="00932131">
      <w:pPr>
        <w:spacing w:after="0" w:line="240" w:lineRule="auto"/>
        <w:jc w:val="center"/>
      </w:pPr>
      <w:r>
        <w:t>&amp;</w:t>
      </w:r>
    </w:p>
    <w:p w:rsidR="00932131" w:rsidRDefault="00932131" w:rsidP="00932131">
      <w:pPr>
        <w:spacing w:after="0" w:line="240" w:lineRule="auto"/>
        <w:jc w:val="center"/>
      </w:pPr>
      <w:r>
        <w:t>Πρόεδρος του Τμήματος  Θεατρικών Σπουδών</w:t>
      </w:r>
    </w:p>
    <w:p w:rsidR="00932131" w:rsidRDefault="00932131" w:rsidP="00932131">
      <w:pPr>
        <w:spacing w:after="0" w:line="240" w:lineRule="auto"/>
        <w:jc w:val="center"/>
      </w:pPr>
      <w:r>
        <w:t>του Πανεπιστημίου Πελοποννήσου</w:t>
      </w:r>
    </w:p>
    <w:p w:rsidR="00932131" w:rsidRDefault="00932131" w:rsidP="00932131">
      <w:pPr>
        <w:spacing w:after="0" w:line="240" w:lineRule="auto"/>
        <w:jc w:val="center"/>
      </w:pPr>
    </w:p>
    <w:p w:rsidR="00932131" w:rsidRDefault="00932131" w:rsidP="00932131">
      <w:pPr>
        <w:spacing w:after="0" w:line="240" w:lineRule="auto"/>
        <w:jc w:val="center"/>
      </w:pPr>
    </w:p>
    <w:p w:rsidR="00932131" w:rsidRDefault="00932131" w:rsidP="00932131">
      <w:pPr>
        <w:spacing w:after="0" w:line="240" w:lineRule="auto"/>
        <w:jc w:val="center"/>
      </w:pPr>
      <w:r>
        <w:t>Καθηγήτρια   Άλκηστις Κοντογιάννη</w:t>
      </w:r>
    </w:p>
    <w:sectPr w:rsidR="00932131" w:rsidSect="00B853F5">
      <w:pgSz w:w="11906" w:h="16838"/>
      <w:pgMar w:top="851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88"/>
    <w:rsid w:val="00064FFE"/>
    <w:rsid w:val="002F4490"/>
    <w:rsid w:val="0030098A"/>
    <w:rsid w:val="0036170B"/>
    <w:rsid w:val="00434886"/>
    <w:rsid w:val="00451002"/>
    <w:rsid w:val="004A6F56"/>
    <w:rsid w:val="00540188"/>
    <w:rsid w:val="0054193B"/>
    <w:rsid w:val="00932131"/>
    <w:rsid w:val="009B73BA"/>
    <w:rsid w:val="00A45270"/>
    <w:rsid w:val="00B853F5"/>
    <w:rsid w:val="00C20203"/>
    <w:rsid w:val="00D61BCD"/>
    <w:rsid w:val="00EB2280"/>
    <w:rsid w:val="00EE2C02"/>
    <w:rsid w:val="00EF2F38"/>
    <w:rsid w:val="00EF410A"/>
    <w:rsid w:val="00F50874"/>
    <w:rsid w:val="00F6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F0878-5C3A-4FE7-BED4-F531F0C2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tmima_theatrikon_spoudon@uo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-secretary@uop.gr" TargetMode="External"/><Relationship Id="rId5" Type="http://schemas.openxmlformats.org/officeDocument/2006/relationships/hyperlink" Target="http://ts.uop.gr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Karagianni</dc:creator>
  <cp:keywords/>
  <dc:description/>
  <cp:lastModifiedBy>Karagianni</cp:lastModifiedBy>
  <cp:revision>5</cp:revision>
  <dcterms:created xsi:type="dcterms:W3CDTF">2014-07-21T09:11:00Z</dcterms:created>
  <dcterms:modified xsi:type="dcterms:W3CDTF">2014-07-22T04:45:00Z</dcterms:modified>
</cp:coreProperties>
</file>