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45" w:rsidRPr="0001420D" w:rsidRDefault="006763CA" w:rsidP="00733EA3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20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4D148B3A" wp14:editId="282E2064">
            <wp:simplePos x="0" y="0"/>
            <wp:positionH relativeFrom="column">
              <wp:posOffset>1890395</wp:posOffset>
            </wp:positionH>
            <wp:positionV relativeFrom="paragraph">
              <wp:posOffset>-914400</wp:posOffset>
            </wp:positionV>
            <wp:extent cx="1290320" cy="18288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_logo_small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46" w:rsidRPr="0001420D" w:rsidRDefault="00DA4246" w:rsidP="00733EA3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D562EB" w:rsidRPr="0001420D" w:rsidRDefault="00D562EB" w:rsidP="00733EA3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62EB" w:rsidRPr="0001420D" w:rsidRDefault="00D562EB" w:rsidP="00733EA3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62EB" w:rsidRPr="0001420D" w:rsidRDefault="00D562EB" w:rsidP="00733EA3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62EB" w:rsidRPr="0001420D" w:rsidRDefault="001B18F6" w:rsidP="00733EA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0D">
        <w:rPr>
          <w:rFonts w:ascii="Times New Roman" w:hAnsi="Times New Roman" w:cs="Times New Roman"/>
          <w:b/>
          <w:sz w:val="24"/>
          <w:szCs w:val="24"/>
        </w:rPr>
        <w:t xml:space="preserve">Μία σπουδαία διάκριση για το αρχείο της </w:t>
      </w:r>
      <w:proofErr w:type="spellStart"/>
      <w:r w:rsidRPr="0001420D">
        <w:rPr>
          <w:rFonts w:ascii="Times New Roman" w:hAnsi="Times New Roman" w:cs="Times New Roman"/>
          <w:b/>
          <w:sz w:val="24"/>
          <w:szCs w:val="24"/>
          <w:lang w:val="en-US"/>
        </w:rPr>
        <w:t>Soc</w:t>
      </w:r>
      <w:proofErr w:type="spellEnd"/>
      <w:r w:rsidRPr="0001420D">
        <w:rPr>
          <w:rFonts w:ascii="Times New Roman" w:hAnsi="Times New Roman" w:cs="Times New Roman"/>
          <w:b/>
          <w:sz w:val="24"/>
          <w:szCs w:val="24"/>
        </w:rPr>
        <w:t>ì</w:t>
      </w:r>
      <w:r w:rsidRPr="0001420D">
        <w:rPr>
          <w:rFonts w:ascii="Times New Roman" w:hAnsi="Times New Roman" w:cs="Times New Roman"/>
          <w:b/>
          <w:sz w:val="24"/>
          <w:szCs w:val="24"/>
          <w:lang w:val="en-US"/>
        </w:rPr>
        <w:t>etas</w:t>
      </w:r>
      <w:r w:rsidRPr="0001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0D">
        <w:rPr>
          <w:rFonts w:ascii="Times New Roman" w:hAnsi="Times New Roman" w:cs="Times New Roman"/>
          <w:b/>
          <w:sz w:val="24"/>
          <w:szCs w:val="24"/>
          <w:lang w:val="en-US"/>
        </w:rPr>
        <w:t>Raffaello</w:t>
      </w:r>
      <w:proofErr w:type="spellEnd"/>
      <w:r w:rsidRPr="0001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0D">
        <w:rPr>
          <w:rFonts w:ascii="Times New Roman" w:hAnsi="Times New Roman" w:cs="Times New Roman"/>
          <w:b/>
          <w:sz w:val="24"/>
          <w:szCs w:val="24"/>
          <w:lang w:val="en-US"/>
        </w:rPr>
        <w:t>Sanzio</w:t>
      </w:r>
      <w:proofErr w:type="spellEnd"/>
      <w:r w:rsidRPr="00014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251" w:rsidRPr="0001420D" w:rsidRDefault="001B18F6" w:rsidP="00733EA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0D">
        <w:rPr>
          <w:rFonts w:ascii="Times New Roman" w:hAnsi="Times New Roman" w:cs="Times New Roman"/>
          <w:b/>
          <w:sz w:val="24"/>
          <w:szCs w:val="24"/>
        </w:rPr>
        <w:t xml:space="preserve">και το Ερευνητικό Πρόγραμμα </w:t>
      </w:r>
      <w:r w:rsidRPr="0001420D">
        <w:rPr>
          <w:rFonts w:ascii="Times New Roman" w:hAnsi="Times New Roman" w:cs="Times New Roman"/>
          <w:b/>
          <w:sz w:val="24"/>
          <w:szCs w:val="24"/>
          <w:lang w:val="en-US"/>
        </w:rPr>
        <w:t>ARCH</w:t>
      </w:r>
      <w:r w:rsidR="006763CA" w:rsidRPr="00014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BD" w:rsidRPr="0001420D" w:rsidRDefault="006A03BD" w:rsidP="00733EA3">
      <w:pPr>
        <w:spacing w:before="120" w:after="120" w:line="288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F22CB0" w:rsidRPr="0001420D" w:rsidRDefault="006A03BD" w:rsidP="00733EA3">
      <w:pPr>
        <w:spacing w:before="120" w:after="120" w:line="288" w:lineRule="auto"/>
        <w:jc w:val="both"/>
        <w:rPr>
          <w:rStyle w:val="-"/>
          <w:color w:val="2F1444"/>
          <w:sz w:val="24"/>
          <w:szCs w:val="24"/>
          <w:u w:val="none"/>
        </w:rPr>
      </w:pPr>
      <w:r w:rsidRPr="0001420D">
        <w:rPr>
          <w:rFonts w:ascii="Times New Roman" w:hAnsi="Times New Roman" w:cs="Times New Roman"/>
          <w:sz w:val="24"/>
          <w:szCs w:val="24"/>
        </w:rPr>
        <w:t xml:space="preserve">Το Υπουργείο Πολιτισμού της Ιταλίας </w:t>
      </w:r>
      <w:r w:rsidR="00450DAE" w:rsidRPr="0001420D">
        <w:rPr>
          <w:rFonts w:ascii="Times New Roman" w:hAnsi="Times New Roman" w:cs="Times New Roman"/>
          <w:sz w:val="24"/>
          <w:szCs w:val="24"/>
        </w:rPr>
        <w:t xml:space="preserve">ανακήρυξε </w:t>
      </w:r>
      <w:r w:rsidRPr="0001420D">
        <w:rPr>
          <w:rFonts w:ascii="Times New Roman" w:hAnsi="Times New Roman" w:cs="Times New Roman"/>
          <w:sz w:val="24"/>
          <w:szCs w:val="24"/>
        </w:rPr>
        <w:t xml:space="preserve">προσφάτως </w:t>
      </w:r>
      <w:r w:rsidR="00450DAE" w:rsidRPr="0001420D">
        <w:rPr>
          <w:rFonts w:ascii="Times New Roman" w:hAnsi="Times New Roman" w:cs="Times New Roman"/>
          <w:sz w:val="24"/>
          <w:szCs w:val="24"/>
        </w:rPr>
        <w:t>το</w:t>
      </w:r>
      <w:r w:rsidR="00E362D3" w:rsidRPr="0001420D">
        <w:rPr>
          <w:rFonts w:ascii="Times New Roman" w:hAnsi="Times New Roman" w:cs="Times New Roman"/>
          <w:sz w:val="24"/>
          <w:szCs w:val="24"/>
        </w:rPr>
        <w:t xml:space="preserve"> θεατρικό</w:t>
      </w:r>
      <w:r w:rsidR="00450DAE" w:rsidRPr="0001420D">
        <w:rPr>
          <w:rFonts w:ascii="Times New Roman" w:hAnsi="Times New Roman" w:cs="Times New Roman"/>
          <w:sz w:val="24"/>
          <w:szCs w:val="24"/>
        </w:rPr>
        <w:t xml:space="preserve"> αρχείο της </w:t>
      </w:r>
      <w:hyperlink r:id="rId7" w:anchor="!srs/c1kq1" w:history="1">
        <w:proofErr w:type="spellStart"/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Soc</w:t>
        </w:r>
        <w:proofErr w:type="spellEnd"/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ì</w:t>
        </w:r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etas</w:t>
        </w:r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Raffaello</w:t>
        </w:r>
        <w:proofErr w:type="spellEnd"/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450DAE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Sanzio</w:t>
        </w:r>
        <w:proofErr w:type="spellEnd"/>
      </w:hyperlink>
      <w:r w:rsidR="00BD3E5D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B18F6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>μείζονος</w:t>
      </w:r>
      <w:r w:rsidR="00450DAE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ιστορικού ενδιαφέροντος</w:t>
      </w:r>
      <w:r w:rsidR="00E362D3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450DAE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8F6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τα διατηρητέα τεκμήρια </w:t>
      </w:r>
      <w:r w:rsidR="00450DAE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>του οποίου μαρτυρούν τη δραστηριότητα ενός από τους πιο σημαντικούς θιάσους της</w:t>
      </w:r>
      <w:r w:rsidR="00E362D3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διεθνούς καλλιτεχν</w:t>
      </w:r>
      <w:r w:rsidR="00BD3E5D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>ικής πρωτοπορίας</w:t>
      </w:r>
      <w:r w:rsidR="00F22CB0" w:rsidRPr="0001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[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Ministero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dei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beni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e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delle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attivit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à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culturali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e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del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turismo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,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Soprintendenza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Archivista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dell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’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Emilia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-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Romagna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, </w:t>
        </w:r>
        <w:proofErr w:type="spellStart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Prot</w:t>
        </w:r>
        <w:proofErr w:type="spellEnd"/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.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n</w:t>
        </w:r>
        <w:r w:rsidR="00F22CB0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. 2152-24.08.2015]</w:t>
        </w:r>
        <w:r w:rsidR="00BD3E5D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.</w:t>
        </w:r>
      </w:hyperlink>
      <w:r w:rsidR="00450DAE" w:rsidRPr="0001420D">
        <w:rPr>
          <w:rStyle w:val="-"/>
          <w:color w:val="16126C"/>
          <w:sz w:val="24"/>
          <w:szCs w:val="24"/>
          <w:u w:val="none"/>
        </w:rPr>
        <w:t xml:space="preserve"> </w:t>
      </w:r>
    </w:p>
    <w:p w:rsidR="00DB6CB2" w:rsidRPr="0001420D" w:rsidRDefault="00BC190A" w:rsidP="00733EA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0D">
        <w:rPr>
          <w:rFonts w:ascii="Times New Roman" w:hAnsi="Times New Roman" w:cs="Times New Roman"/>
          <w:sz w:val="24"/>
          <w:szCs w:val="24"/>
        </w:rPr>
        <w:t xml:space="preserve">Η αναγνώριση αυτή ήταν </w:t>
      </w:r>
      <w:r w:rsidR="00E362D3" w:rsidRPr="0001420D">
        <w:rPr>
          <w:rFonts w:ascii="Times New Roman" w:hAnsi="Times New Roman" w:cs="Times New Roman"/>
          <w:sz w:val="24"/>
          <w:szCs w:val="24"/>
        </w:rPr>
        <w:t>καρπός</w:t>
      </w:r>
      <w:r w:rsidRPr="0001420D">
        <w:rPr>
          <w:rFonts w:ascii="Times New Roman" w:hAnsi="Times New Roman" w:cs="Times New Roman"/>
          <w:sz w:val="24"/>
          <w:szCs w:val="24"/>
        </w:rPr>
        <w:t xml:space="preserve"> της εργασίας </w:t>
      </w:r>
      <w:r w:rsidR="006A03BD" w:rsidRPr="0001420D">
        <w:rPr>
          <w:rFonts w:ascii="Times New Roman" w:hAnsi="Times New Roman" w:cs="Times New Roman"/>
          <w:sz w:val="24"/>
          <w:szCs w:val="24"/>
        </w:rPr>
        <w:t xml:space="preserve">του </w:t>
      </w:r>
      <w:r w:rsidR="00BD3E5D" w:rsidRPr="0001420D">
        <w:rPr>
          <w:rFonts w:ascii="Times New Roman" w:hAnsi="Times New Roman" w:cs="Times New Roman"/>
          <w:sz w:val="24"/>
          <w:szCs w:val="24"/>
        </w:rPr>
        <w:t xml:space="preserve">Ευρωπαϊκού Ερευνητικού </w:t>
      </w:r>
      <w:r w:rsidR="006A03BD" w:rsidRPr="0001420D">
        <w:rPr>
          <w:rFonts w:ascii="Times New Roman" w:hAnsi="Times New Roman" w:cs="Times New Roman"/>
          <w:sz w:val="24"/>
          <w:szCs w:val="24"/>
        </w:rPr>
        <w:t xml:space="preserve">Προγράμματος </w:t>
      </w:r>
      <w:hyperlink r:id="rId9" w:anchor="!the-arch-project/c24vq" w:history="1">
        <w:r w:rsidR="006A03BD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ARCH</w:t>
        </w:r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: Αρχειακή Έρευνα και Πολιτιστική Κληρονομιά. Το θεατρικό αρχείο της </w:t>
        </w:r>
        <w:proofErr w:type="spellStart"/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Soc</w:t>
        </w:r>
        <w:proofErr w:type="spellEnd"/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ì</w:t>
        </w:r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etas</w:t>
        </w:r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Raffaello</w:t>
        </w:r>
        <w:proofErr w:type="spellEnd"/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 </w:t>
        </w:r>
        <w:proofErr w:type="spellStart"/>
        <w:r w:rsidR="00E362D3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Sanzio</w:t>
        </w:r>
        <w:proofErr w:type="spellEnd"/>
      </w:hyperlink>
      <w:r w:rsidR="00A5479F" w:rsidRPr="0001420D">
        <w:rPr>
          <w:rStyle w:val="-"/>
          <w:rFonts w:ascii="Times New Roman" w:hAnsi="Times New Roman" w:cs="Times New Roman"/>
          <w:color w:val="16126C"/>
          <w:sz w:val="24"/>
          <w:szCs w:val="24"/>
          <w:u w:val="none"/>
        </w:rPr>
        <w:t xml:space="preserve">. </w:t>
      </w:r>
      <w:r w:rsidR="00DB6CB2" w:rsidRPr="0001420D">
        <w:rPr>
          <w:rFonts w:ascii="Times New Roman" w:hAnsi="Times New Roman" w:cs="Times New Roman"/>
          <w:sz w:val="24"/>
          <w:szCs w:val="24"/>
        </w:rPr>
        <w:t>Το Πανεπιστήμιο Πελοποννήσου συμμε</w:t>
      </w:r>
      <w:r w:rsidR="00600404">
        <w:rPr>
          <w:rFonts w:ascii="Times New Roman" w:hAnsi="Times New Roman" w:cs="Times New Roman"/>
          <w:sz w:val="24"/>
          <w:szCs w:val="24"/>
        </w:rPr>
        <w:t>τέχει ως βασικός ερευνητικός εταί</w:t>
      </w:r>
      <w:r w:rsidR="00DB6CB2" w:rsidRPr="0001420D">
        <w:rPr>
          <w:rFonts w:ascii="Times New Roman" w:hAnsi="Times New Roman" w:cs="Times New Roman"/>
          <w:sz w:val="24"/>
          <w:szCs w:val="24"/>
        </w:rPr>
        <w:t>ρος εκπροσωπούμενο από την λέκτορα του Τμήματος Θεατρικών Σπουδών Έλενα Παπαλε</w:t>
      </w:r>
      <w:r w:rsidR="00F93E39" w:rsidRPr="0001420D">
        <w:rPr>
          <w:rFonts w:ascii="Times New Roman" w:hAnsi="Times New Roman" w:cs="Times New Roman"/>
          <w:sz w:val="24"/>
          <w:szCs w:val="24"/>
        </w:rPr>
        <w:t xml:space="preserve">ξίου (κύρια ερευνήτρια) και </w:t>
      </w:r>
      <w:hyperlink r:id="rId10" w:anchor="!research-team/c1ywl" w:history="1">
        <w:r w:rsidR="00F93E39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ερευνητική ομάδα</w:t>
        </w:r>
      </w:hyperlink>
      <w:r w:rsidR="00DB6CB2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F93E39" w:rsidRPr="0001420D">
        <w:rPr>
          <w:rFonts w:ascii="Times New Roman" w:hAnsi="Times New Roman" w:cs="Times New Roman"/>
          <w:sz w:val="24"/>
          <w:szCs w:val="24"/>
        </w:rPr>
        <w:t>αποτελούμενη από τις φοιτήτριες Ελπίδα Κομιανού, Λουίζα Νικολάου, Σταυρίνα Στεκόγλου, Παρασκευή Δαμάλα, Ασημίνα Ξυλά και Χριστίνα Θεμελή.</w:t>
      </w:r>
      <w:r w:rsidR="00DB6CB2" w:rsidRPr="0001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E7" w:rsidRPr="0001420D" w:rsidRDefault="00A5479F" w:rsidP="00590BE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0D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Το </w:t>
      </w:r>
      <w:r w:rsidR="00590BE7" w:rsidRPr="0001420D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Πρόγραμμα αυτό έχει αναπτυχθεί σε δύο φάσεις: ξεκίνησε το </w:t>
      </w:r>
      <w:r w:rsidR="00EA5480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2012 από το Πανεπιστήμιο Κρήτης, ως ερευνητικό πρόγραμμα μεγάλου μεγέθους, </w:t>
      </w:r>
      <w:r w:rsidR="00590BE7" w:rsidRPr="0001420D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με επιστημονική υπεύθυνη την Αύρα Ξεπαπαδάκου (λέκτορα του Τμήματος Φιλολογίας)</w:t>
      </w:r>
      <w:r w:rsidR="00EA5480" w:rsidRPr="00EA5480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A5480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και κύρια ερευνήτρια την Έλενα Παπαλεξίου˙</w:t>
      </w:r>
      <w:r w:rsidR="00590BE7" w:rsidRPr="0001420D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συνεχίστηκε ως μέρος της δράσης Αριστεία ΙΙ, στο Πανεπιστήμιο Αθηνών με </w:t>
      </w:r>
      <w:r w:rsidR="00590BE7" w:rsidRPr="0001420D">
        <w:rPr>
          <w:rFonts w:ascii="Times New Roman" w:hAnsi="Times New Roman" w:cs="Times New Roman"/>
          <w:sz w:val="24"/>
          <w:szCs w:val="24"/>
        </w:rPr>
        <w:t xml:space="preserve">επιστημονική υπεύθυνη την καθηγήτρια και Πρόεδρο του Τμήματος Θεατρικών Σπουδών του Πανεπιστημίου Αθηνών, Άννα Ταμπάκη. Κατά τη δεύτερη φάση συνεργάστηκαν εξειδικευμένοι/ες ερευνητές και ερευνήτριες από την Ακαδημία Αθηνών, τα Πανεπιστήμια Αθηνών, Θεσσαλονίκης, Κρήτης και Πελοποννήσου, το Χαροκόπειο, το Πανεπιστήμιο Αιγαίου, το </w:t>
      </w:r>
      <w:r w:rsidR="00590BE7" w:rsidRPr="0001420D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="00590BE7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590BE7" w:rsidRPr="0001420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90BE7" w:rsidRPr="0001420D">
        <w:rPr>
          <w:rFonts w:ascii="Times New Roman" w:hAnsi="Times New Roman" w:cs="Times New Roman"/>
          <w:sz w:val="24"/>
          <w:szCs w:val="24"/>
        </w:rPr>
        <w:t xml:space="preserve"> και τη Σορβόννη, καθώς και ειδικοί επαγγελματίες από τον χώρο της αρχειονομίας, της ανάπτυξης ψηφιακών εφαρμογών, του εικαστικού σχεδιασμού και της επικοινωνίας. </w:t>
      </w:r>
      <w:r w:rsidR="0001420D">
        <w:rPr>
          <w:rFonts w:ascii="Times New Roman" w:hAnsi="Times New Roman" w:cs="Times New Roman"/>
          <w:sz w:val="24"/>
          <w:szCs w:val="24"/>
        </w:rPr>
        <w:t xml:space="preserve">Το Πρόγραμμα </w:t>
      </w:r>
      <w:r w:rsidR="0001420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01420D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01420D">
        <w:rPr>
          <w:rFonts w:ascii="Times New Roman" w:hAnsi="Times New Roman" w:cs="Times New Roman"/>
          <w:sz w:val="24"/>
          <w:szCs w:val="24"/>
        </w:rPr>
        <w:t>συνεχίζεται δυναμικά, ενώ οι</w:t>
      </w:r>
      <w:r w:rsidR="0001420D" w:rsidRPr="0001420D">
        <w:rPr>
          <w:rFonts w:ascii="Times New Roman" w:hAnsi="Times New Roman" w:cs="Times New Roman"/>
          <w:sz w:val="24"/>
          <w:szCs w:val="24"/>
        </w:rPr>
        <w:t xml:space="preserve"> εργασίες</w:t>
      </w:r>
      <w:r w:rsidR="0001420D">
        <w:rPr>
          <w:rFonts w:ascii="Times New Roman" w:hAnsi="Times New Roman" w:cs="Times New Roman"/>
          <w:sz w:val="24"/>
          <w:szCs w:val="24"/>
        </w:rPr>
        <w:t xml:space="preserve"> του</w:t>
      </w:r>
      <w:r w:rsidR="0001420D" w:rsidRPr="0001420D">
        <w:rPr>
          <w:rFonts w:ascii="Times New Roman" w:hAnsi="Times New Roman" w:cs="Times New Roman"/>
          <w:sz w:val="24"/>
          <w:szCs w:val="24"/>
        </w:rPr>
        <w:t xml:space="preserve"> πραγματοποιούνται στην Ιταλία, την Ελλάδα και άλλες ευρωπαϊκές χώρες.</w:t>
      </w:r>
    </w:p>
    <w:p w:rsidR="006A03BD" w:rsidRPr="0001420D" w:rsidRDefault="00BD3E5D" w:rsidP="00733EA3">
      <w:pPr>
        <w:spacing w:before="120" w:after="120" w:line="288" w:lineRule="auto"/>
        <w:jc w:val="both"/>
        <w:rPr>
          <w:rStyle w:val="-"/>
          <w:color w:val="16126C"/>
          <w:sz w:val="24"/>
          <w:szCs w:val="24"/>
          <w:u w:val="none"/>
        </w:rPr>
      </w:pPr>
      <w:r w:rsidRPr="0001420D">
        <w:rPr>
          <w:rFonts w:ascii="Times New Roman" w:hAnsi="Times New Roman" w:cs="Times New Roman"/>
          <w:sz w:val="24"/>
          <w:szCs w:val="24"/>
        </w:rPr>
        <w:t xml:space="preserve">Χάρις στο ερευνητικό πρόγραμμα </w:t>
      </w:r>
      <w:r w:rsidRPr="0001420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E362D3" w:rsidRPr="0001420D">
        <w:rPr>
          <w:rFonts w:ascii="Times New Roman" w:hAnsi="Times New Roman" w:cs="Times New Roman"/>
          <w:sz w:val="24"/>
          <w:szCs w:val="24"/>
        </w:rPr>
        <w:t>,</w:t>
      </w:r>
      <w:r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έχουν ήδη ταξινομηθεί, καταγραφεί και ψηφιοποιηθεί </w:t>
      </w:r>
      <w:r w:rsidR="007647AF" w:rsidRPr="0001420D">
        <w:rPr>
          <w:rFonts w:ascii="Times New Roman" w:hAnsi="Times New Roman" w:cs="Times New Roman"/>
          <w:sz w:val="24"/>
          <w:szCs w:val="24"/>
        </w:rPr>
        <w:t>134.000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τεκμήρια</w:t>
      </w:r>
      <w:r w:rsidR="007647AF" w:rsidRPr="0001420D">
        <w:rPr>
          <w:rFonts w:ascii="Times New Roman" w:hAnsi="Times New Roman" w:cs="Times New Roman"/>
          <w:sz w:val="24"/>
          <w:szCs w:val="24"/>
        </w:rPr>
        <w:t xml:space="preserve">. </w:t>
      </w:r>
      <w:r w:rsidR="006A03BD" w:rsidRPr="0001420D">
        <w:rPr>
          <w:rFonts w:ascii="Times New Roman" w:hAnsi="Times New Roman" w:cs="Times New Roman"/>
          <w:sz w:val="24"/>
          <w:szCs w:val="24"/>
        </w:rPr>
        <w:t xml:space="preserve">Πολλά δημοσιεύματα στον ιταλικό Τύπο εξαίρουν την </w:t>
      </w:r>
      <w:hyperlink r:id="rId11" w:history="1">
        <w:r w:rsidR="006A03BD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ιδιαίτερη εθνική σημασία</w:t>
        </w:r>
      </w:hyperlink>
      <w:r w:rsidR="006A03BD" w:rsidRPr="0001420D">
        <w:rPr>
          <w:rFonts w:ascii="Times New Roman" w:hAnsi="Times New Roman" w:cs="Times New Roman"/>
          <w:sz w:val="24"/>
          <w:szCs w:val="24"/>
        </w:rPr>
        <w:t xml:space="preserve"> του αρχείου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="00733EA3" w:rsidRPr="0001420D">
        <w:rPr>
          <w:rFonts w:ascii="Times New Roman" w:hAnsi="Times New Roman" w:cs="Times New Roman"/>
          <w:sz w:val="24"/>
          <w:szCs w:val="24"/>
          <w:lang w:val="en-US"/>
        </w:rPr>
        <w:t>Soc</w:t>
      </w:r>
      <w:proofErr w:type="spellEnd"/>
      <w:r w:rsidR="00733EA3" w:rsidRPr="0001420D">
        <w:rPr>
          <w:rFonts w:ascii="Times New Roman" w:hAnsi="Times New Roman" w:cs="Times New Roman"/>
          <w:sz w:val="24"/>
          <w:szCs w:val="24"/>
        </w:rPr>
        <w:t>ì</w:t>
      </w:r>
      <w:r w:rsidR="00733EA3" w:rsidRPr="0001420D">
        <w:rPr>
          <w:rFonts w:ascii="Times New Roman" w:hAnsi="Times New Roman" w:cs="Times New Roman"/>
          <w:sz w:val="24"/>
          <w:szCs w:val="24"/>
          <w:lang w:val="en-US"/>
        </w:rPr>
        <w:t>etas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A3" w:rsidRPr="0001420D">
        <w:rPr>
          <w:rFonts w:ascii="Times New Roman" w:hAnsi="Times New Roman" w:cs="Times New Roman"/>
          <w:sz w:val="24"/>
          <w:szCs w:val="24"/>
          <w:lang w:val="en-US"/>
        </w:rPr>
        <w:t>Raffaello</w:t>
      </w:r>
      <w:proofErr w:type="spellEnd"/>
      <w:r w:rsidR="00733EA3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A3" w:rsidRPr="0001420D">
        <w:rPr>
          <w:rFonts w:ascii="Times New Roman" w:hAnsi="Times New Roman" w:cs="Times New Roman"/>
          <w:sz w:val="24"/>
          <w:szCs w:val="24"/>
          <w:lang w:val="en-US"/>
        </w:rPr>
        <w:t>Sanzio</w:t>
      </w:r>
      <w:proofErr w:type="spellEnd"/>
      <w:r w:rsidR="006A03BD" w:rsidRPr="0001420D">
        <w:rPr>
          <w:rFonts w:ascii="Times New Roman" w:hAnsi="Times New Roman" w:cs="Times New Roman"/>
          <w:sz w:val="24"/>
          <w:szCs w:val="24"/>
        </w:rPr>
        <w:t xml:space="preserve"> και </w:t>
      </w:r>
      <w:r w:rsidR="006A03BD" w:rsidRPr="0001420D">
        <w:rPr>
          <w:rFonts w:ascii="Times New Roman" w:hAnsi="Times New Roman" w:cs="Times New Roman"/>
          <w:sz w:val="24"/>
          <w:szCs w:val="24"/>
        </w:rPr>
        <w:lastRenderedPageBreak/>
        <w:t xml:space="preserve">αναφέρονται στο αξιέπαινο γεγονός ότι αναδείχθηκε 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μέσα από </w:t>
      </w:r>
      <w:r w:rsidR="006A03BD" w:rsidRPr="0001420D">
        <w:rPr>
          <w:rFonts w:ascii="Times New Roman" w:hAnsi="Times New Roman" w:cs="Times New Roman"/>
          <w:sz w:val="24"/>
          <w:szCs w:val="24"/>
        </w:rPr>
        <w:t>το πολύτιμο έργο τη</w:t>
      </w:r>
      <w:r w:rsidR="00E362D3" w:rsidRPr="0001420D">
        <w:rPr>
          <w:rFonts w:ascii="Times New Roman" w:hAnsi="Times New Roman" w:cs="Times New Roman"/>
          <w:sz w:val="24"/>
          <w:szCs w:val="24"/>
        </w:rPr>
        <w:t xml:space="preserve">ς </w:t>
      </w:r>
      <w:hyperlink r:id="rId12" w:history="1">
        <w:r w:rsidR="00E362D3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ελληνικής ερευνητικής ομάδας </w:t>
        </w:r>
        <w:r w:rsidR="006A03BD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  <w:lang w:val="en-US"/>
          </w:rPr>
          <w:t>ARCH</w:t>
        </w:r>
      </w:hyperlink>
      <w:r w:rsidR="006A03BD" w:rsidRPr="0001420D">
        <w:rPr>
          <w:rStyle w:val="-"/>
          <w:color w:val="16126C"/>
          <w:sz w:val="24"/>
          <w:szCs w:val="24"/>
          <w:u w:val="none"/>
        </w:rPr>
        <w:t>.</w:t>
      </w:r>
    </w:p>
    <w:p w:rsidR="004A7001" w:rsidRPr="0001420D" w:rsidRDefault="002827C4" w:rsidP="00E362D3">
      <w:pPr>
        <w:spacing w:before="120" w:after="120" w:line="288" w:lineRule="auto"/>
        <w:ind w:right="-33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!srs-archive/czrz" w:history="1">
        <w:r w:rsidR="004A7001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>Το αρχείο</w:t>
        </w:r>
      </w:hyperlink>
      <w:r w:rsidR="004A7001" w:rsidRPr="0001420D">
        <w:rPr>
          <w:rFonts w:ascii="Times New Roman" w:hAnsi="Times New Roman" w:cs="Times New Roman"/>
          <w:sz w:val="24"/>
          <w:szCs w:val="24"/>
        </w:rPr>
        <w:t xml:space="preserve"> φυλάσσεται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στην ιταλική πόλη </w:t>
      </w:r>
      <w:proofErr w:type="spellStart"/>
      <w:r w:rsidR="004A7001" w:rsidRPr="0001420D">
        <w:rPr>
          <w:rFonts w:ascii="Times New Roman" w:hAnsi="Times New Roman" w:cs="Times New Roman"/>
          <w:sz w:val="24"/>
          <w:szCs w:val="24"/>
        </w:rPr>
        <w:t>Τσεζένα</w:t>
      </w:r>
      <w:proofErr w:type="spellEnd"/>
      <w:r w:rsidR="00E362D3" w:rsidRPr="0001420D">
        <w:rPr>
          <w:rFonts w:ascii="Times New Roman" w:hAnsi="Times New Roman" w:cs="Times New Roman"/>
          <w:sz w:val="24"/>
          <w:szCs w:val="24"/>
        </w:rPr>
        <w:t>,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στο θέατρο </w:t>
      </w:r>
      <w:proofErr w:type="spellStart"/>
      <w:r w:rsidR="004A7001" w:rsidRPr="0001420D">
        <w:rPr>
          <w:rFonts w:ascii="Times New Roman" w:hAnsi="Times New Roman" w:cs="Times New Roman"/>
          <w:sz w:val="24"/>
          <w:szCs w:val="24"/>
          <w:lang w:val="en-US"/>
        </w:rPr>
        <w:t>Comandini</w:t>
      </w:r>
      <w:proofErr w:type="spellEnd"/>
      <w:r w:rsidR="004A7001" w:rsidRPr="0001420D">
        <w:rPr>
          <w:rFonts w:ascii="Times New Roman" w:hAnsi="Times New Roman" w:cs="Times New Roman"/>
          <w:sz w:val="24"/>
          <w:szCs w:val="24"/>
        </w:rPr>
        <w:t xml:space="preserve">, όπου βρίσκεται και η έδρα της </w:t>
      </w:r>
      <w:proofErr w:type="spellStart"/>
      <w:r w:rsidR="00E362D3" w:rsidRPr="0001420D">
        <w:rPr>
          <w:rFonts w:ascii="Times New Roman" w:hAnsi="Times New Roman" w:cs="Times New Roman"/>
          <w:sz w:val="24"/>
          <w:szCs w:val="24"/>
          <w:lang w:val="en-US"/>
        </w:rPr>
        <w:t>Soc</w:t>
      </w:r>
      <w:proofErr w:type="spellEnd"/>
      <w:r w:rsidR="00E362D3" w:rsidRPr="0001420D">
        <w:rPr>
          <w:rFonts w:ascii="Times New Roman" w:hAnsi="Times New Roman" w:cs="Times New Roman"/>
          <w:sz w:val="24"/>
          <w:szCs w:val="24"/>
        </w:rPr>
        <w:t>ì</w:t>
      </w:r>
      <w:r w:rsidR="00E362D3" w:rsidRPr="0001420D">
        <w:rPr>
          <w:rFonts w:ascii="Times New Roman" w:hAnsi="Times New Roman" w:cs="Times New Roman"/>
          <w:sz w:val="24"/>
          <w:szCs w:val="24"/>
          <w:lang w:val="en-US"/>
        </w:rPr>
        <w:t>etas</w:t>
      </w:r>
      <w:r w:rsidR="00E362D3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D3" w:rsidRPr="0001420D">
        <w:rPr>
          <w:rFonts w:ascii="Times New Roman" w:hAnsi="Times New Roman" w:cs="Times New Roman"/>
          <w:sz w:val="24"/>
          <w:szCs w:val="24"/>
          <w:lang w:val="en-US"/>
        </w:rPr>
        <w:t>Raffaello</w:t>
      </w:r>
      <w:proofErr w:type="spellEnd"/>
      <w:r w:rsidR="00E362D3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D3" w:rsidRPr="0001420D">
        <w:rPr>
          <w:rFonts w:ascii="Times New Roman" w:hAnsi="Times New Roman" w:cs="Times New Roman"/>
          <w:sz w:val="24"/>
          <w:szCs w:val="24"/>
          <w:lang w:val="en-US"/>
        </w:rPr>
        <w:t>Sanzio</w:t>
      </w:r>
      <w:proofErr w:type="spellEnd"/>
      <w:r w:rsidR="00E362D3" w:rsidRPr="0001420D">
        <w:rPr>
          <w:rFonts w:ascii="Times New Roman" w:hAnsi="Times New Roman" w:cs="Times New Roman"/>
          <w:sz w:val="24"/>
          <w:szCs w:val="24"/>
        </w:rPr>
        <w:t xml:space="preserve">. 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Πρόκειται για </w:t>
      </w:r>
      <w:r w:rsidR="000F1402" w:rsidRPr="0001420D">
        <w:rPr>
          <w:rFonts w:ascii="Times New Roman" w:hAnsi="Times New Roman" w:cs="Times New Roman"/>
          <w:sz w:val="24"/>
          <w:szCs w:val="24"/>
        </w:rPr>
        <w:t>μία πολιτιστική συλλογή, η οποία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μαρτυρεί την καλλιτεχνική δραστηριότητα της ομάδας από την ίδρυσ</w:t>
      </w:r>
      <w:r w:rsidR="00E362D3" w:rsidRPr="0001420D">
        <w:rPr>
          <w:rFonts w:ascii="Times New Roman" w:hAnsi="Times New Roman" w:cs="Times New Roman"/>
          <w:sz w:val="24"/>
          <w:szCs w:val="24"/>
        </w:rPr>
        <w:t xml:space="preserve">ή της στις αρχές της δεκαετίας του 1980 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μέχρι σήμερα: εκατοντάδες κιβώτια που κρύβουν μέσα τους την ιστορία του σύγχρονου θεάτρου, σε μορφή σχεδίων, σεναρίων, 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θεωρητικών κειμένων, 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αφισών, 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τετραδίων σκηνοθεσίας, </w:t>
      </w:r>
      <w:r w:rsidR="004A7001" w:rsidRPr="0001420D">
        <w:rPr>
          <w:rFonts w:ascii="Times New Roman" w:hAnsi="Times New Roman" w:cs="Times New Roman"/>
          <w:sz w:val="24"/>
          <w:szCs w:val="24"/>
        </w:rPr>
        <w:t>προγραμμάτων,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ημερολογίων,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αλληλογραφίας, φωτογραφιών, βίντεο και δημοσιευμάτων. </w:t>
      </w:r>
    </w:p>
    <w:p w:rsidR="004A7001" w:rsidRPr="0001420D" w:rsidRDefault="004A7001" w:rsidP="00733EA3">
      <w:pPr>
        <w:spacing w:before="120" w:after="120" w:line="288" w:lineRule="auto"/>
        <w:ind w:right="-33"/>
        <w:jc w:val="both"/>
        <w:rPr>
          <w:rFonts w:ascii="Times New Roman" w:hAnsi="Times New Roman" w:cs="Times New Roman"/>
          <w:sz w:val="24"/>
          <w:szCs w:val="24"/>
        </w:rPr>
      </w:pPr>
      <w:r w:rsidRPr="0001420D">
        <w:rPr>
          <w:rFonts w:ascii="Times New Roman" w:hAnsi="Times New Roman" w:cs="Times New Roman"/>
          <w:sz w:val="24"/>
          <w:szCs w:val="24"/>
        </w:rPr>
        <w:t xml:space="preserve">Τα μέλη του θιάσου </w:t>
      </w:r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Claudia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Castellucci</w:t>
      </w:r>
      <w:r w:rsidR="00E362D3" w:rsidRPr="0001420D">
        <w:rPr>
          <w:rFonts w:ascii="Times New Roman" w:hAnsi="Times New Roman" w:cs="Times New Roman"/>
          <w:sz w:val="24"/>
          <w:szCs w:val="24"/>
        </w:rPr>
        <w:t>,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Romeo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Castellucci</w:t>
      </w:r>
      <w:r w:rsidR="00E362D3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και </w:t>
      </w:r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Chiara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3B6" w:rsidRPr="0001420D">
        <w:rPr>
          <w:rFonts w:ascii="Times New Roman" w:hAnsi="Times New Roman" w:cs="Times New Roman"/>
          <w:sz w:val="24"/>
          <w:szCs w:val="24"/>
          <w:lang w:val="en-US"/>
        </w:rPr>
        <w:t>Guidi</w:t>
      </w:r>
      <w:proofErr w:type="spellEnd"/>
      <w:r w:rsidR="00EB43B6" w:rsidRPr="0001420D">
        <w:rPr>
          <w:rFonts w:ascii="Times New Roman" w:hAnsi="Times New Roman" w:cs="Times New Roman"/>
          <w:sz w:val="24"/>
          <w:szCs w:val="24"/>
        </w:rPr>
        <w:t xml:space="preserve"> συνεχίζουν </w:t>
      </w:r>
      <w:r w:rsidR="00733EA3" w:rsidRPr="0001420D">
        <w:rPr>
          <w:rFonts w:ascii="Times New Roman" w:hAnsi="Times New Roman" w:cs="Times New Roman"/>
          <w:sz w:val="24"/>
          <w:szCs w:val="24"/>
        </w:rPr>
        <w:t>ακατάπαυστα</w:t>
      </w:r>
      <w:r w:rsidR="00EB43B6" w:rsidRPr="0001420D">
        <w:rPr>
          <w:rFonts w:ascii="Times New Roman" w:hAnsi="Times New Roman" w:cs="Times New Roman"/>
          <w:sz w:val="24"/>
          <w:szCs w:val="24"/>
        </w:rPr>
        <w:t xml:space="preserve"> την καλλιτεχνική δραστηριότητα σε πάνω από 55 χώρες. </w:t>
      </w:r>
    </w:p>
    <w:p w:rsidR="004A7001" w:rsidRPr="0001420D" w:rsidRDefault="00EB43B6" w:rsidP="00733EA3">
      <w:pPr>
        <w:spacing w:before="120" w:after="120" w:line="288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01420D">
        <w:rPr>
          <w:rFonts w:ascii="Times New Roman" w:hAnsi="Times New Roman" w:cs="Times New Roman"/>
          <w:sz w:val="24"/>
          <w:szCs w:val="24"/>
        </w:rPr>
        <w:t xml:space="preserve">Ιδιαιτέρως 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ο </w:t>
      </w:r>
      <w:r w:rsidR="004A7001" w:rsidRPr="0001420D">
        <w:rPr>
          <w:rFonts w:ascii="Times New Roman" w:hAnsi="Times New Roman" w:cs="Times New Roman"/>
          <w:sz w:val="24"/>
          <w:szCs w:val="24"/>
          <w:lang w:val="en-US"/>
        </w:rPr>
        <w:t>Romeo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4A7001" w:rsidRPr="0001420D">
        <w:rPr>
          <w:rFonts w:ascii="Times New Roman" w:hAnsi="Times New Roman" w:cs="Times New Roman"/>
          <w:sz w:val="24"/>
          <w:szCs w:val="24"/>
          <w:lang w:val="en-US"/>
        </w:rPr>
        <w:t>Castellucci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733EA3" w:rsidRPr="0001420D">
        <w:rPr>
          <w:rFonts w:ascii="Times New Roman" w:hAnsi="Times New Roman" w:cs="Times New Roman"/>
          <w:sz w:val="24"/>
          <w:szCs w:val="24"/>
        </w:rPr>
        <w:t>έχει αναγνωριστεί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σε όλο</w:t>
      </w:r>
      <w:r w:rsidR="00733EA3" w:rsidRPr="0001420D">
        <w:rPr>
          <w:rFonts w:ascii="Times New Roman" w:hAnsi="Times New Roman" w:cs="Times New Roman"/>
          <w:sz w:val="24"/>
          <w:szCs w:val="24"/>
        </w:rPr>
        <w:t>ν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 τον κόσμο ως ένας από τους κορυφαίους σκηνοθέτες των ημερών </w:t>
      </w:r>
      <w:r w:rsidR="00733EA3" w:rsidRPr="0001420D">
        <w:rPr>
          <w:rFonts w:ascii="Times New Roman" w:hAnsi="Times New Roman" w:cs="Times New Roman"/>
          <w:sz w:val="24"/>
          <w:szCs w:val="24"/>
        </w:rPr>
        <w:t>μας, έχοντας πολλές φορές διακριθεί για το πολυσχιδές του έργο</w:t>
      </w:r>
      <w:r w:rsidR="004A7001" w:rsidRPr="0001420D">
        <w:rPr>
          <w:rFonts w:ascii="Times New Roman" w:hAnsi="Times New Roman" w:cs="Times New Roman"/>
          <w:sz w:val="24"/>
          <w:szCs w:val="24"/>
        </w:rPr>
        <w:t xml:space="preserve">. </w:t>
      </w:r>
      <w:r w:rsidR="00733EA3" w:rsidRPr="0001420D">
        <w:rPr>
          <w:rFonts w:ascii="Times New Roman" w:hAnsi="Times New Roman" w:cs="Times New Roman"/>
          <w:sz w:val="24"/>
          <w:szCs w:val="24"/>
        </w:rPr>
        <w:t>Προσφάτως</w:t>
      </w:r>
      <w:r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α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νακηρύχθηκε Σκηνοθέ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της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της Χρονιάς 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για 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το 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2014 από 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το </w:t>
      </w:r>
      <w:r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έγκριτο 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γερμανικό περιοδικό </w:t>
      </w:r>
      <w:proofErr w:type="spellStart"/>
      <w:r w:rsidR="004A7001" w:rsidRPr="0001420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en-US" w:eastAsia="zh-CN"/>
        </w:rPr>
        <w:t>Opernwelt</w:t>
      </w:r>
      <w:proofErr w:type="spellEnd"/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για την παράσταση </w:t>
      </w:r>
      <w:r w:rsidR="004A7001" w:rsidRPr="0001420D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>Ορφέας και Ευρυδίκη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που ανέβηκε στο Φεστιβάλ της Βιέννης, </w:t>
      </w:r>
      <w:r w:rsidR="00FC7327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τού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απενεμήθη ο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Χρυσό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ς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Λ</w:t>
      </w:r>
      <w:r w:rsidR="00733EA3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έων</w:t>
      </w:r>
      <w:r w:rsidR="004A7001" w:rsidRPr="0001420D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της Βενετίας για του σύνολο του έργου του το 2013, και αναγορεύθηκε επίτιμος διδάκτωρ του Πανεπιστημίου της Μπολόνιας το 2014. </w:t>
      </w:r>
    </w:p>
    <w:p w:rsidR="00BC190A" w:rsidRPr="0001420D" w:rsidRDefault="00EA5480" w:rsidP="00733EA3">
      <w:pPr>
        <w:spacing w:before="120" w:after="120" w:line="288" w:lineRule="auto"/>
        <w:ind w:right="-33"/>
        <w:jc w:val="both"/>
        <w:rPr>
          <w:rStyle w:val="-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Εκτός από τη σημαντική 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της πορεία στο χώρο της έρευνας και τεκμηρίωσης </w:t>
      </w:r>
      <w:r w:rsidR="00733EA3" w:rsidRPr="0001420D">
        <w:rPr>
          <w:rFonts w:ascii="Times New Roman" w:hAnsi="Times New Roman" w:cs="Times New Roman"/>
          <w:sz w:val="24"/>
          <w:szCs w:val="24"/>
        </w:rPr>
        <w:t>του θεατρικού αρχείου της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Soc</w:t>
      </w:r>
      <w:proofErr w:type="spellEnd"/>
      <w:r w:rsidR="00BC190A" w:rsidRPr="0001420D">
        <w:rPr>
          <w:rFonts w:ascii="Times New Roman" w:hAnsi="Times New Roman" w:cs="Times New Roman"/>
          <w:sz w:val="24"/>
          <w:szCs w:val="24"/>
        </w:rPr>
        <w:t>ì</w:t>
      </w:r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etas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Raffaello</w:t>
      </w:r>
      <w:proofErr w:type="spellEnd"/>
      <w:r w:rsidR="00BC190A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Sanzio</w:t>
      </w:r>
      <w:proofErr w:type="spellEnd"/>
      <w:r w:rsidR="00733EA3" w:rsidRPr="0001420D">
        <w:rPr>
          <w:rFonts w:ascii="Times New Roman" w:hAnsi="Times New Roman" w:cs="Times New Roman"/>
          <w:sz w:val="24"/>
          <w:szCs w:val="24"/>
        </w:rPr>
        <w:t>, η</w:t>
      </w:r>
      <w:r w:rsidR="00DA4246" w:rsidRPr="0001420D">
        <w:rPr>
          <w:rFonts w:ascii="Times New Roman" w:hAnsi="Times New Roman" w:cs="Times New Roman"/>
          <w:sz w:val="24"/>
          <w:szCs w:val="24"/>
        </w:rPr>
        <w:t xml:space="preserve"> Ερευνητική </w:t>
      </w:r>
      <w:r w:rsidR="002B462D" w:rsidRPr="0001420D">
        <w:rPr>
          <w:rFonts w:ascii="Times New Roman" w:hAnsi="Times New Roman" w:cs="Times New Roman"/>
          <w:sz w:val="24"/>
          <w:szCs w:val="24"/>
        </w:rPr>
        <w:t>Ο</w:t>
      </w:r>
      <w:r w:rsidR="00DA4246" w:rsidRPr="0001420D">
        <w:rPr>
          <w:rFonts w:ascii="Times New Roman" w:hAnsi="Times New Roman" w:cs="Times New Roman"/>
          <w:sz w:val="24"/>
          <w:szCs w:val="24"/>
        </w:rPr>
        <w:t xml:space="preserve">μάδα </w:t>
      </w:r>
      <w:r w:rsidR="00DA4246" w:rsidRPr="0001420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733EA3" w:rsidRPr="0001420D">
        <w:rPr>
          <w:rFonts w:ascii="Times New Roman" w:hAnsi="Times New Roman" w:cs="Times New Roman"/>
          <w:sz w:val="24"/>
          <w:szCs w:val="24"/>
        </w:rPr>
        <w:t xml:space="preserve"> διακρίθηκε </w:t>
      </w:r>
      <w:r w:rsidR="002306DD" w:rsidRPr="0001420D">
        <w:rPr>
          <w:rFonts w:ascii="Times New Roman" w:hAnsi="Times New Roman" w:cs="Times New Roman"/>
          <w:sz w:val="24"/>
          <w:szCs w:val="24"/>
        </w:rPr>
        <w:t xml:space="preserve">τον τελευταίο χρόνο </w:t>
      </w:r>
      <w:r w:rsidR="00BC190A" w:rsidRPr="0001420D">
        <w:rPr>
          <w:rFonts w:ascii="Times New Roman" w:hAnsi="Times New Roman" w:cs="Times New Roman"/>
          <w:sz w:val="24"/>
          <w:szCs w:val="24"/>
        </w:rPr>
        <w:t>για τις δράσεις της</w:t>
      </w:r>
      <w:r w:rsidR="002306DD" w:rsidRPr="0001420D">
        <w:rPr>
          <w:rFonts w:ascii="Times New Roman" w:hAnsi="Times New Roman" w:cs="Times New Roman"/>
          <w:sz w:val="24"/>
          <w:szCs w:val="24"/>
        </w:rPr>
        <w:t>, που απευθύνονταν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στο ελληνικό κοινό και στους ερευνητές τ</w:t>
      </w:r>
      <w:r w:rsidR="002306DD" w:rsidRPr="0001420D">
        <w:rPr>
          <w:rFonts w:ascii="Times New Roman" w:hAnsi="Times New Roman" w:cs="Times New Roman"/>
          <w:sz w:val="24"/>
          <w:szCs w:val="24"/>
        </w:rPr>
        <w:t>ου θεάτρου. Αξίζει να αναφερθεί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το Εργαστήριο της </w:t>
      </w:r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Claudia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Castellucci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με άξονα το χορό </w:t>
      </w:r>
      <w:hyperlink r:id="rId14" w:history="1"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Ρυθμικές Ασκήσεις των Αθηνών</w:t>
        </w:r>
      </w:hyperlink>
      <w:r w:rsidR="002306DD" w:rsidRPr="0001420D">
        <w:rPr>
          <w:rStyle w:val="-"/>
          <w:i/>
          <w:color w:val="16126C"/>
          <w:sz w:val="24"/>
          <w:szCs w:val="24"/>
          <w:u w:val="none"/>
        </w:rPr>
        <w:t>,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που πραγματοποιήθηκε πέρυσι στο Κέντρο Μελέτης Χορού Ισιδώρας και Ραϋμόνδου Ντάνκαν,</w:t>
      </w:r>
      <w:r w:rsidR="00BC190A" w:rsidRPr="000142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το </w:t>
      </w:r>
      <w:hyperlink r:id="rId15" w:history="1"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Αφιέρωμα στο έργο του 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Romeo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 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  <w:lang w:val="en-US"/>
          </w:rPr>
          <w:t>Castellucci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 </w:t>
        </w:r>
      </w:hyperlink>
      <w:r w:rsidR="00BC190A" w:rsidRPr="0001420D">
        <w:rPr>
          <w:rFonts w:ascii="Times New Roman" w:hAnsi="Times New Roman" w:cs="Times New Roman"/>
          <w:sz w:val="24"/>
          <w:szCs w:val="24"/>
        </w:rPr>
        <w:t xml:space="preserve">που </w:t>
      </w:r>
      <w:r w:rsidR="002306DD" w:rsidRPr="0001420D">
        <w:rPr>
          <w:rFonts w:ascii="Times New Roman" w:hAnsi="Times New Roman" w:cs="Times New Roman"/>
          <w:sz w:val="24"/>
          <w:szCs w:val="24"/>
        </w:rPr>
        <w:t>συνδιοργανώθηκε με το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Φεστιβάλ Αθηνών και τη </w:t>
      </w:r>
      <w:hyperlink r:id="rId16" w:history="1">
        <w:r w:rsidR="002306DD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Σ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υνομιλία του </w:t>
        </w:r>
        <w:r w:rsidR="002306DD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σκηνοθέτη 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με το κοινό</w:t>
        </w:r>
      </w:hyperlink>
      <w:r w:rsidR="00BC190A" w:rsidRPr="0001420D">
        <w:rPr>
          <w:rStyle w:val="-"/>
          <w:i/>
          <w:color w:val="16126C"/>
          <w:sz w:val="24"/>
          <w:szCs w:val="24"/>
          <w:u w:val="none"/>
        </w:rPr>
        <w:t>,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το </w:t>
      </w:r>
      <w:r w:rsidR="002306DD" w:rsidRPr="0001420D">
        <w:rPr>
          <w:rFonts w:ascii="Times New Roman" w:hAnsi="Times New Roman" w:cs="Times New Roman"/>
          <w:sz w:val="24"/>
          <w:szCs w:val="24"/>
        </w:rPr>
        <w:t>Εργαστήριο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και τη διάλεξη </w:t>
      </w:r>
      <w:r w:rsidR="002306DD" w:rsidRPr="0001420D">
        <w:rPr>
          <w:rFonts w:ascii="Times New Roman" w:hAnsi="Times New Roman" w:cs="Times New Roman"/>
          <w:sz w:val="24"/>
          <w:szCs w:val="24"/>
        </w:rPr>
        <w:t xml:space="preserve">της </w:t>
      </w:r>
      <w:hyperlink r:id="rId17" w:history="1">
        <w:r w:rsidR="002306DD" w:rsidRPr="0001420D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Chiara</w:t>
        </w:r>
        <w:r w:rsidR="002306DD" w:rsidRPr="0001420D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306DD" w:rsidRPr="0001420D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Guidi</w:t>
        </w:r>
        <w:proofErr w:type="spellEnd"/>
        <w:r w:rsidR="002306DD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BC190A" w:rsidRPr="0001420D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με τίτλο</w:t>
        </w:r>
        <w:r w:rsidR="00BC190A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Μεταξύ Παιδικής Ηλικίας και Ανθρώπινης Φωνής.</w:t>
        </w:r>
        <w:r w:rsidR="00BC190A" w:rsidRPr="0001420D">
          <w:rPr>
            <w:rStyle w:val="-"/>
            <w:rFonts w:ascii="Times New Roman" w:hAnsi="Times New Roman" w:cs="Times New Roman"/>
            <w:color w:val="16126C"/>
            <w:sz w:val="24"/>
            <w:szCs w:val="24"/>
            <w:u w:val="none"/>
          </w:rPr>
          <w:t xml:space="preserve"> 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Αχ</w:t>
        </w:r>
        <w:r w:rsidR="00BB2EFB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,</w:t>
        </w:r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 xml:space="preserve"> Καημένε μου Ηθοποιέ</w:t>
        </w:r>
      </w:hyperlink>
      <w:r w:rsidR="00BC190A" w:rsidRPr="0001420D">
        <w:rPr>
          <w:rStyle w:val="-"/>
          <w:color w:val="16126C"/>
          <w:sz w:val="24"/>
          <w:szCs w:val="24"/>
          <w:u w:val="none"/>
        </w:rPr>
        <w:t xml:space="preserve"> </w:t>
      </w:r>
      <w:r w:rsidR="00BC190A" w:rsidRPr="0001420D">
        <w:rPr>
          <w:rFonts w:ascii="Times New Roman" w:hAnsi="Times New Roman" w:cs="Times New Roman"/>
          <w:sz w:val="24"/>
          <w:szCs w:val="24"/>
        </w:rPr>
        <w:t>που επικεντρώθηκαν στο παιδικό θέατρο και τη φωνή του ηθοποιού. Τέλος</w:t>
      </w:r>
      <w:r w:rsidR="002306DD" w:rsidRPr="0001420D">
        <w:rPr>
          <w:rFonts w:ascii="Times New Roman" w:hAnsi="Times New Roman" w:cs="Times New Roman"/>
          <w:sz w:val="24"/>
          <w:szCs w:val="24"/>
        </w:rPr>
        <w:t>,</w:t>
      </w:r>
      <w:r w:rsidR="00F93E39" w:rsidRPr="0001420D">
        <w:rPr>
          <w:rFonts w:ascii="Times New Roman" w:hAnsi="Times New Roman" w:cs="Times New Roman"/>
          <w:sz w:val="24"/>
          <w:szCs w:val="24"/>
        </w:rPr>
        <w:t xml:space="preserve"> 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η διάλεξη της γαλλίδας καθηγήτριας θεατρολογίας </w:t>
      </w:r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Sophie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0A" w:rsidRPr="0001420D">
        <w:rPr>
          <w:rFonts w:ascii="Times New Roman" w:hAnsi="Times New Roman" w:cs="Times New Roman"/>
          <w:sz w:val="24"/>
          <w:szCs w:val="24"/>
          <w:lang w:val="en-US"/>
        </w:rPr>
        <w:t>Lucet</w:t>
      </w:r>
      <w:proofErr w:type="spellEnd"/>
      <w:r w:rsidR="002306DD" w:rsidRPr="0001420D">
        <w:rPr>
          <w:rFonts w:ascii="Times New Roman" w:hAnsi="Times New Roman" w:cs="Times New Roman"/>
          <w:sz w:val="24"/>
          <w:szCs w:val="24"/>
        </w:rPr>
        <w:t xml:space="preserve"> στο Βουλευτικό</w:t>
      </w:r>
      <w:r w:rsidR="00BC190A" w:rsidRPr="0001420D">
        <w:rPr>
          <w:rFonts w:ascii="Times New Roman" w:hAnsi="Times New Roman" w:cs="Times New Roman"/>
          <w:sz w:val="24"/>
          <w:szCs w:val="24"/>
        </w:rPr>
        <w:t xml:space="preserve"> Ναυπλίου με τίτλο </w:t>
      </w:r>
      <w:hyperlink r:id="rId18" w:history="1">
        <w:r w:rsidR="00BC190A" w:rsidRPr="0001420D">
          <w:rPr>
            <w:rStyle w:val="-"/>
            <w:rFonts w:ascii="Times New Roman" w:hAnsi="Times New Roman" w:cs="Times New Roman"/>
            <w:i/>
            <w:color w:val="16126C"/>
            <w:sz w:val="24"/>
            <w:szCs w:val="24"/>
            <w:u w:val="none"/>
          </w:rPr>
          <w:t>Καταγράφοντας τη δημιουργική διαδικασία στην ψηφιακή εποχή: Η κατασκευή της παράστασης</w:t>
        </w:r>
      </w:hyperlink>
      <w:r w:rsidR="00F93E39" w:rsidRPr="0001420D">
        <w:rPr>
          <w:rStyle w:val="-"/>
          <w:rFonts w:ascii="Times New Roman" w:hAnsi="Times New Roman" w:cs="Times New Roman"/>
          <w:color w:val="16126C"/>
          <w:sz w:val="24"/>
          <w:szCs w:val="24"/>
          <w:u w:val="none"/>
        </w:rPr>
        <w:t xml:space="preserve">, </w:t>
      </w:r>
      <w:r w:rsidR="00F93E39" w:rsidRPr="0001420D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η οποία πραγματοποιήθηκε στο Ναύπλιο, σε συνεργασία με το Τμήμα Θεατρικών Σπουδών του Πανεπιστημίου Πελοποννήσου. </w:t>
      </w:r>
    </w:p>
    <w:p w:rsidR="00D562EB" w:rsidRPr="0001420D" w:rsidRDefault="00D562EB" w:rsidP="00733EA3">
      <w:pPr>
        <w:spacing w:before="120" w:after="120" w:line="288" w:lineRule="auto"/>
        <w:jc w:val="both"/>
        <w:rPr>
          <w:rStyle w:val="-"/>
          <w:i/>
          <w:color w:val="16126C"/>
          <w:sz w:val="24"/>
          <w:szCs w:val="24"/>
          <w:u w:val="none"/>
        </w:rPr>
      </w:pPr>
    </w:p>
    <w:p w:rsidR="0025703F" w:rsidRPr="0001420D" w:rsidRDefault="002827C4" w:rsidP="00733EA3">
      <w:pPr>
        <w:spacing w:before="120" w:after="120" w:line="288" w:lineRule="auto"/>
        <w:jc w:val="both"/>
        <w:rPr>
          <w:rStyle w:val="-"/>
          <w:color w:val="16126C"/>
          <w:sz w:val="24"/>
          <w:szCs w:val="24"/>
          <w:u w:val="none"/>
        </w:rPr>
      </w:pPr>
      <w:hyperlink w:history="1"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arch</w:t>
        </w:r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srs</w:t>
        </w:r>
        <w:proofErr w:type="spellEnd"/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93E39" w:rsidRPr="0001420D">
          <w:rPr>
            <w:rStyle w:val="-"/>
            <w:rFonts w:ascii="Times New Roman" w:hAnsi="Times New Roman" w:cs="Times New Roman"/>
            <w:sz w:val="24"/>
            <w:szCs w:val="24"/>
          </w:rPr>
          <w:t xml:space="preserve">  </w:t>
        </w:r>
      </w:hyperlink>
    </w:p>
    <w:sectPr w:rsidR="0025703F" w:rsidRPr="00014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6"/>
    <w:rsid w:val="000116C0"/>
    <w:rsid w:val="000116F3"/>
    <w:rsid w:val="0001420D"/>
    <w:rsid w:val="00060A32"/>
    <w:rsid w:val="00065F76"/>
    <w:rsid w:val="000B5251"/>
    <w:rsid w:val="000F1402"/>
    <w:rsid w:val="00174FE2"/>
    <w:rsid w:val="001B18F6"/>
    <w:rsid w:val="001D0A3B"/>
    <w:rsid w:val="001F41C5"/>
    <w:rsid w:val="00207985"/>
    <w:rsid w:val="0022140D"/>
    <w:rsid w:val="002306DD"/>
    <w:rsid w:val="0025703F"/>
    <w:rsid w:val="002827C4"/>
    <w:rsid w:val="002873BF"/>
    <w:rsid w:val="002B462D"/>
    <w:rsid w:val="002F316B"/>
    <w:rsid w:val="00305729"/>
    <w:rsid w:val="003127B9"/>
    <w:rsid w:val="0035359B"/>
    <w:rsid w:val="0036538F"/>
    <w:rsid w:val="00450DAE"/>
    <w:rsid w:val="004A7001"/>
    <w:rsid w:val="004B23EB"/>
    <w:rsid w:val="00590BE7"/>
    <w:rsid w:val="00600404"/>
    <w:rsid w:val="00636B17"/>
    <w:rsid w:val="00665C3C"/>
    <w:rsid w:val="00670C2C"/>
    <w:rsid w:val="006763CA"/>
    <w:rsid w:val="006A03BD"/>
    <w:rsid w:val="006C7EA1"/>
    <w:rsid w:val="00733EA3"/>
    <w:rsid w:val="007647AF"/>
    <w:rsid w:val="007A1EFC"/>
    <w:rsid w:val="00825EFB"/>
    <w:rsid w:val="008362C8"/>
    <w:rsid w:val="008A7A85"/>
    <w:rsid w:val="008B6476"/>
    <w:rsid w:val="00A5479F"/>
    <w:rsid w:val="00AA02B5"/>
    <w:rsid w:val="00AC08CD"/>
    <w:rsid w:val="00BB2EFB"/>
    <w:rsid w:val="00BC190A"/>
    <w:rsid w:val="00BD3E5D"/>
    <w:rsid w:val="00BD6B91"/>
    <w:rsid w:val="00C128B7"/>
    <w:rsid w:val="00C24294"/>
    <w:rsid w:val="00CD7C7B"/>
    <w:rsid w:val="00CF5180"/>
    <w:rsid w:val="00D41982"/>
    <w:rsid w:val="00D562EB"/>
    <w:rsid w:val="00DA4246"/>
    <w:rsid w:val="00DB6CB2"/>
    <w:rsid w:val="00E362D3"/>
    <w:rsid w:val="00EA5480"/>
    <w:rsid w:val="00EB43B6"/>
    <w:rsid w:val="00EC3945"/>
    <w:rsid w:val="00F06412"/>
    <w:rsid w:val="00F155D9"/>
    <w:rsid w:val="00F22CB0"/>
    <w:rsid w:val="00F67A12"/>
    <w:rsid w:val="00F93E39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C3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65C3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65C3C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65C3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65C3C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6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65C3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F14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C3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65C3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65C3C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65C3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65C3C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6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65C3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F1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wix.com/ugd/9e8b4b_757ffb65b8d14e37872bc88534e49acd.pdf" TargetMode="External"/><Relationship Id="rId13" Type="http://schemas.openxmlformats.org/officeDocument/2006/relationships/hyperlink" Target="http://www.arch-srs.com/" TargetMode="External"/><Relationship Id="rId18" Type="http://schemas.openxmlformats.org/officeDocument/2006/relationships/hyperlink" Target="http://media.wix.com/ugd/9e8b4b_3890408a8fb44d2ca6e9eb10bb3b4fd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ch-srs.com/" TargetMode="External"/><Relationship Id="rId12" Type="http://schemas.openxmlformats.org/officeDocument/2006/relationships/hyperlink" Target="http://www.artribune.com/2015/11/archivio-societas-raffaello-sanzio-intervista-claudia-castellucci/" TargetMode="External"/><Relationship Id="rId17" Type="http://schemas.openxmlformats.org/officeDocument/2006/relationships/hyperlink" Target="http://media.wix.com/ugd/9e8b4b_c98c7ea7615a473c8384a1eb6436ed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.wix.com/ugd/9e8b4b_1888fdb25d8f4b9f87212c782ca5c0d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bandettini.blogautore.repubblica.it/2015/10/25/la-raffaello-sanziouna-memoria-stori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.wix.com/ugd/9e8b4b_8ca573334d53416aa87877dd8dff0c70.pdf" TargetMode="External"/><Relationship Id="rId10" Type="http://schemas.openxmlformats.org/officeDocument/2006/relationships/hyperlink" Target="http://www.arch-sr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h-srs.com/" TargetMode="External"/><Relationship Id="rId14" Type="http://schemas.openxmlformats.org/officeDocument/2006/relationships/hyperlink" Target="http://media.wix.com/ugd/9e8b4b_a6b759789f7d44eea3cd86a359f33a1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CC0D-BD57-4FC8-BB92-64682A60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OPUS_Toshiba</dc:creator>
  <cp:lastModifiedBy>Mikedaki</cp:lastModifiedBy>
  <cp:revision>2</cp:revision>
  <dcterms:created xsi:type="dcterms:W3CDTF">2016-01-19T21:48:00Z</dcterms:created>
  <dcterms:modified xsi:type="dcterms:W3CDTF">2016-01-19T21:48:00Z</dcterms:modified>
</cp:coreProperties>
</file>