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4"/>
          <w:szCs w:val="24"/>
        </w:rPr>
      </w:pPr>
    </w:p>
    <w:p w:rsid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4"/>
          <w:szCs w:val="24"/>
        </w:rPr>
      </w:pPr>
    </w:p>
    <w:p w:rsid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4"/>
          <w:szCs w:val="24"/>
        </w:rPr>
      </w:pPr>
    </w:p>
    <w:p w:rsidR="002E209E" w:rsidRP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8"/>
          <w:szCs w:val="28"/>
        </w:rPr>
      </w:pPr>
      <w:r w:rsidRPr="002E209E">
        <w:rPr>
          <w:rFonts w:ascii="Calibri" w:hAnsi="Calibri"/>
          <w:b/>
          <w:bCs/>
          <w:sz w:val="28"/>
          <w:szCs w:val="28"/>
        </w:rPr>
        <w:t>ΠΡΟΓΡΑΜΜΑ ΜΕΤΑΠΤΥΧΙΑΚΩΝ ΣΠΟΥΔΩΝ</w:t>
      </w:r>
    </w:p>
    <w:p w:rsidR="002E209E" w:rsidRPr="002E209E" w:rsidRDefault="002E209E" w:rsidP="002E209E">
      <w:pPr>
        <w:spacing w:after="0" w:line="360" w:lineRule="auto"/>
        <w:ind w:right="991"/>
        <w:jc w:val="center"/>
        <w:rPr>
          <w:rFonts w:ascii="Calibri" w:hAnsi="Calibri"/>
          <w:b/>
          <w:bCs/>
          <w:sz w:val="28"/>
          <w:szCs w:val="28"/>
        </w:rPr>
      </w:pPr>
      <w:r w:rsidRPr="002E209E">
        <w:rPr>
          <w:rFonts w:ascii="Calibri" w:hAnsi="Calibri"/>
          <w:b/>
          <w:bCs/>
          <w:sz w:val="28"/>
          <w:szCs w:val="28"/>
        </w:rPr>
        <w:t>«Θέατρο και Κοινωνία: Θεωρία, Σκηνική πράξη και Διδακτική»</w:t>
      </w:r>
    </w:p>
    <w:p w:rsidR="002E209E" w:rsidRDefault="009D3C67" w:rsidP="002E209E">
      <w:pPr>
        <w:spacing w:after="0"/>
        <w:jc w:val="center"/>
        <w:rPr>
          <w:b/>
          <w:sz w:val="28"/>
          <w:szCs w:val="28"/>
          <w:u w:val="single"/>
        </w:rPr>
      </w:pPr>
      <w:r w:rsidRPr="002E209E">
        <w:rPr>
          <w:b/>
          <w:sz w:val="28"/>
          <w:szCs w:val="28"/>
          <w:u w:val="single"/>
        </w:rPr>
        <w:t>Ύλη εισαγωγικών εξετάσεων</w:t>
      </w:r>
      <w:r w:rsidR="002E209E" w:rsidRPr="002E209E">
        <w:rPr>
          <w:b/>
          <w:sz w:val="28"/>
          <w:szCs w:val="28"/>
          <w:u w:val="single"/>
        </w:rPr>
        <w:t xml:space="preserve"> </w:t>
      </w:r>
      <w:proofErr w:type="spellStart"/>
      <w:r w:rsidR="002E209E" w:rsidRPr="002E209E">
        <w:rPr>
          <w:b/>
          <w:sz w:val="28"/>
          <w:szCs w:val="28"/>
          <w:u w:val="single"/>
        </w:rPr>
        <w:t>ακαδ</w:t>
      </w:r>
      <w:proofErr w:type="spellEnd"/>
      <w:r w:rsidR="002E209E" w:rsidRPr="002E209E">
        <w:rPr>
          <w:b/>
          <w:sz w:val="28"/>
          <w:szCs w:val="28"/>
          <w:u w:val="single"/>
        </w:rPr>
        <w:t>. έτους 2019-2020</w:t>
      </w:r>
    </w:p>
    <w:p w:rsid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3321C2" w:rsidRDefault="002E209E" w:rsidP="002E209E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highlight w:val="lightGray"/>
          <w:u w:val="single"/>
          <w:lang w:eastAsia="el-GR"/>
        </w:rPr>
        <w:t xml:space="preserve">Α. </w:t>
      </w:r>
      <w:r w:rsidR="003321C2" w:rsidRPr="002E209E">
        <w:rPr>
          <w:rFonts w:ascii="Calibri" w:eastAsia="Times New Roman" w:hAnsi="Calibri" w:cs="Times New Roman"/>
          <w:b/>
          <w:bCs/>
          <w:sz w:val="28"/>
          <w:szCs w:val="28"/>
          <w:highlight w:val="lightGray"/>
          <w:u w:val="single"/>
          <w:lang w:eastAsia="el-GR"/>
        </w:rPr>
        <w:t xml:space="preserve">Ιστορία Αρχαίου Ελληνικού  Θεάτρου </w:t>
      </w:r>
    </w:p>
    <w:p w:rsidR="002E209E" w:rsidRP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9D3C67" w:rsidRPr="002E209E" w:rsidRDefault="009D3C67" w:rsidP="002E209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E209E">
        <w:rPr>
          <w:b/>
          <w:sz w:val="24"/>
          <w:szCs w:val="24"/>
          <w:lang w:val="en-US"/>
        </w:rPr>
        <w:t>Blume</w:t>
      </w:r>
      <w:proofErr w:type="spellEnd"/>
      <w:r w:rsidRPr="002E209E">
        <w:rPr>
          <w:sz w:val="24"/>
          <w:szCs w:val="24"/>
        </w:rPr>
        <w:t xml:space="preserve">, </w:t>
      </w:r>
      <w:r w:rsidRPr="002E209E">
        <w:rPr>
          <w:i/>
          <w:sz w:val="24"/>
          <w:szCs w:val="24"/>
        </w:rPr>
        <w:t>Εισαγωγή στο αρχαίο θέατρο</w:t>
      </w:r>
      <w:r w:rsidRPr="002E209E">
        <w:rPr>
          <w:sz w:val="24"/>
          <w:szCs w:val="24"/>
        </w:rPr>
        <w:t>, ΜΙΕΤ, Αθήνα 1989,  σ. 47-</w:t>
      </w:r>
      <w:r w:rsidR="002344C6" w:rsidRPr="002E209E">
        <w:rPr>
          <w:sz w:val="24"/>
          <w:szCs w:val="24"/>
        </w:rPr>
        <w:t>73.</w:t>
      </w:r>
    </w:p>
    <w:p w:rsidR="00E943CB" w:rsidRPr="002E209E" w:rsidRDefault="009D3C67" w:rsidP="002E209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E209E">
        <w:rPr>
          <w:b/>
          <w:sz w:val="24"/>
          <w:szCs w:val="24"/>
          <w:lang w:val="en-US"/>
        </w:rPr>
        <w:t>AlbinLesky</w:t>
      </w:r>
      <w:proofErr w:type="spellEnd"/>
      <w:r w:rsidRPr="002E209E">
        <w:rPr>
          <w:b/>
          <w:i/>
          <w:sz w:val="24"/>
          <w:szCs w:val="24"/>
        </w:rPr>
        <w:t>,</w:t>
      </w:r>
      <w:r w:rsidRPr="002E209E">
        <w:rPr>
          <w:i/>
          <w:sz w:val="24"/>
          <w:szCs w:val="24"/>
        </w:rPr>
        <w:t xml:space="preserve">  Η τραγική ποίηση των αρχαίων Ελλήνων</w:t>
      </w:r>
      <w:r w:rsidRPr="002E209E">
        <w:rPr>
          <w:sz w:val="24"/>
          <w:szCs w:val="24"/>
        </w:rPr>
        <w:t>, ΜΙΕΤ, τόμ. Α΄,  Αθήνα  1990, σ. 141-148</w:t>
      </w:r>
      <w:r w:rsidR="007F5A69" w:rsidRPr="002E209E">
        <w:rPr>
          <w:sz w:val="24"/>
          <w:szCs w:val="24"/>
        </w:rPr>
        <w:t xml:space="preserve"> (</w:t>
      </w:r>
      <w:proofErr w:type="spellStart"/>
      <w:r w:rsidR="007F5A69" w:rsidRPr="002E209E">
        <w:rPr>
          <w:i/>
          <w:sz w:val="24"/>
          <w:szCs w:val="24"/>
        </w:rPr>
        <w:t>Πέρσαι</w:t>
      </w:r>
      <w:proofErr w:type="spellEnd"/>
      <w:r w:rsidR="007F5A69" w:rsidRPr="002E209E">
        <w:rPr>
          <w:i/>
          <w:sz w:val="24"/>
          <w:szCs w:val="24"/>
        </w:rPr>
        <w:t>,</w:t>
      </w:r>
      <w:r w:rsidR="007F5A69" w:rsidRPr="002E209E">
        <w:rPr>
          <w:sz w:val="24"/>
          <w:szCs w:val="24"/>
        </w:rPr>
        <w:t xml:space="preserve"> ), </w:t>
      </w:r>
      <w:r w:rsidR="00793D16" w:rsidRPr="002E209E">
        <w:rPr>
          <w:sz w:val="24"/>
          <w:szCs w:val="24"/>
        </w:rPr>
        <w:t>σ. 382-397, (</w:t>
      </w:r>
      <w:proofErr w:type="spellStart"/>
      <w:r w:rsidR="00793D16" w:rsidRPr="002E209E">
        <w:rPr>
          <w:i/>
          <w:sz w:val="24"/>
          <w:szCs w:val="24"/>
        </w:rPr>
        <w:t>Ηλέκτρα</w:t>
      </w:r>
      <w:r w:rsidR="00793D16" w:rsidRPr="002E209E">
        <w:rPr>
          <w:sz w:val="24"/>
          <w:szCs w:val="24"/>
        </w:rPr>
        <w:t>του</w:t>
      </w:r>
      <w:proofErr w:type="spellEnd"/>
      <w:r w:rsidR="00793D16" w:rsidRPr="002E209E">
        <w:rPr>
          <w:sz w:val="24"/>
          <w:szCs w:val="24"/>
        </w:rPr>
        <w:t xml:space="preserve"> Σοφοκλή),</w:t>
      </w:r>
      <w:proofErr w:type="spellStart"/>
      <w:r w:rsidR="00793D16" w:rsidRPr="002E209E">
        <w:rPr>
          <w:sz w:val="24"/>
          <w:szCs w:val="24"/>
          <w:lang w:val="en-US"/>
        </w:rPr>
        <w:t>AlbinLesky</w:t>
      </w:r>
      <w:proofErr w:type="spellEnd"/>
      <w:r w:rsidR="002E209E">
        <w:rPr>
          <w:i/>
          <w:sz w:val="24"/>
          <w:szCs w:val="24"/>
        </w:rPr>
        <w:t>,</w:t>
      </w:r>
      <w:r w:rsidR="00793D16" w:rsidRPr="002E209E">
        <w:rPr>
          <w:i/>
          <w:sz w:val="24"/>
          <w:szCs w:val="24"/>
        </w:rPr>
        <w:t xml:space="preserve"> Η τραγική ποίηση των αρχαίων Ελλήνων</w:t>
      </w:r>
      <w:r w:rsidR="00793D16" w:rsidRPr="002E209E">
        <w:rPr>
          <w:sz w:val="24"/>
          <w:szCs w:val="24"/>
        </w:rPr>
        <w:t>, ΜΙΕΤ, τόμ. Β΄,  Αθήνα  2003, σ. 358-</w:t>
      </w:r>
      <w:r w:rsidR="002344C6" w:rsidRPr="002E209E">
        <w:rPr>
          <w:sz w:val="24"/>
          <w:szCs w:val="24"/>
        </w:rPr>
        <w:t>382 (</w:t>
      </w:r>
      <w:r w:rsidR="002344C6" w:rsidRPr="002E209E">
        <w:rPr>
          <w:i/>
          <w:sz w:val="24"/>
          <w:szCs w:val="24"/>
        </w:rPr>
        <w:t>Βάκχαι</w:t>
      </w:r>
      <w:r w:rsidR="002344C6" w:rsidRPr="002E209E">
        <w:rPr>
          <w:sz w:val="24"/>
          <w:szCs w:val="24"/>
        </w:rPr>
        <w:t>)</w:t>
      </w:r>
    </w:p>
    <w:p w:rsidR="002E209E" w:rsidRDefault="002E209E">
      <w:pPr>
        <w:rPr>
          <w:b/>
          <w:sz w:val="28"/>
          <w:szCs w:val="28"/>
          <w:highlight w:val="lightGray"/>
        </w:rPr>
      </w:pPr>
    </w:p>
    <w:p w:rsidR="00E943CB" w:rsidRPr="002E209E" w:rsidRDefault="002E209E" w:rsidP="002E209E">
      <w:pPr>
        <w:jc w:val="center"/>
        <w:rPr>
          <w:b/>
          <w:sz w:val="28"/>
          <w:szCs w:val="28"/>
          <w:u w:val="single"/>
        </w:rPr>
      </w:pPr>
      <w:r w:rsidRPr="002E209E">
        <w:rPr>
          <w:b/>
          <w:sz w:val="28"/>
          <w:szCs w:val="28"/>
          <w:highlight w:val="lightGray"/>
        </w:rPr>
        <w:t xml:space="preserve">Β. </w:t>
      </w:r>
      <w:r w:rsidR="003321C2" w:rsidRPr="002E209E">
        <w:rPr>
          <w:b/>
          <w:sz w:val="28"/>
          <w:szCs w:val="28"/>
          <w:highlight w:val="lightGray"/>
          <w:u w:val="single"/>
        </w:rPr>
        <w:t>Ιστορία Νεοελληνικού Θεάτρου</w:t>
      </w:r>
      <w:bookmarkStart w:id="0" w:name="_GoBack"/>
      <w:bookmarkEnd w:id="0"/>
    </w:p>
    <w:p w:rsidR="00C323AA" w:rsidRPr="002E209E" w:rsidRDefault="00C323AA" w:rsidP="002E209E">
      <w:pPr>
        <w:spacing w:after="0" w:line="360" w:lineRule="auto"/>
        <w:rPr>
          <w:sz w:val="24"/>
          <w:szCs w:val="24"/>
        </w:rPr>
      </w:pPr>
      <w:r w:rsidRPr="002E209E">
        <w:rPr>
          <w:b/>
          <w:sz w:val="24"/>
          <w:szCs w:val="24"/>
        </w:rPr>
        <w:t>Άννα  Ταμπάκη</w:t>
      </w:r>
      <w:r w:rsidRPr="002E209E">
        <w:rPr>
          <w:sz w:val="24"/>
          <w:szCs w:val="24"/>
        </w:rPr>
        <w:t xml:space="preserve">, </w:t>
      </w:r>
      <w:r w:rsidRPr="002E209E">
        <w:rPr>
          <w:i/>
          <w:sz w:val="24"/>
          <w:szCs w:val="24"/>
        </w:rPr>
        <w:t>Το νεοελληνικό θέατρο, 18</w:t>
      </w:r>
      <w:r w:rsidRPr="002E209E">
        <w:rPr>
          <w:i/>
          <w:sz w:val="24"/>
          <w:szCs w:val="24"/>
          <w:vertAlign w:val="superscript"/>
        </w:rPr>
        <w:t>ος</w:t>
      </w:r>
      <w:r w:rsidRPr="002E209E">
        <w:rPr>
          <w:i/>
          <w:sz w:val="24"/>
          <w:szCs w:val="24"/>
        </w:rPr>
        <w:t>-190ς αι</w:t>
      </w:r>
      <w:r w:rsidRPr="002E209E">
        <w:rPr>
          <w:sz w:val="24"/>
          <w:szCs w:val="24"/>
        </w:rPr>
        <w:t xml:space="preserve">., Δίαυλος, Αθήνα2005, σ. 219-282. </w:t>
      </w:r>
    </w:p>
    <w:p w:rsidR="00AB214F" w:rsidRPr="002E209E" w:rsidRDefault="00AB214F" w:rsidP="002E209E">
      <w:pPr>
        <w:spacing w:after="0" w:line="360" w:lineRule="auto"/>
        <w:rPr>
          <w:sz w:val="24"/>
          <w:szCs w:val="24"/>
        </w:rPr>
      </w:pPr>
      <w:r w:rsidRPr="002E209E">
        <w:rPr>
          <w:b/>
          <w:sz w:val="24"/>
          <w:szCs w:val="24"/>
        </w:rPr>
        <w:t xml:space="preserve">Β. </w:t>
      </w:r>
      <w:proofErr w:type="spellStart"/>
      <w:r w:rsidRPr="002E209E">
        <w:rPr>
          <w:b/>
          <w:sz w:val="24"/>
          <w:szCs w:val="24"/>
        </w:rPr>
        <w:t>Πούχνερ</w:t>
      </w:r>
      <w:proofErr w:type="spellEnd"/>
      <w:r w:rsidRPr="002E209E">
        <w:rPr>
          <w:i/>
          <w:sz w:val="24"/>
          <w:szCs w:val="24"/>
        </w:rPr>
        <w:t xml:space="preserve">, Κείμενα και Αντικείμενα, Καστανιώτης, </w:t>
      </w:r>
      <w:r w:rsidRPr="002E209E">
        <w:rPr>
          <w:sz w:val="24"/>
          <w:szCs w:val="24"/>
        </w:rPr>
        <w:t>, Αθήνα 19</w:t>
      </w:r>
      <w:r w:rsidR="00C323AA" w:rsidRPr="002E209E">
        <w:rPr>
          <w:sz w:val="24"/>
          <w:szCs w:val="24"/>
        </w:rPr>
        <w:t>97,</w:t>
      </w:r>
      <w:r w:rsidRPr="002E209E">
        <w:rPr>
          <w:sz w:val="24"/>
          <w:szCs w:val="24"/>
        </w:rPr>
        <w:t xml:space="preserve"> σ. </w:t>
      </w:r>
      <w:r w:rsidR="00C323AA" w:rsidRPr="002E209E">
        <w:rPr>
          <w:sz w:val="24"/>
          <w:szCs w:val="24"/>
        </w:rPr>
        <w:t>437-455</w:t>
      </w:r>
    </w:p>
    <w:p w:rsidR="007F5A69" w:rsidRPr="002E209E" w:rsidRDefault="007F5A69" w:rsidP="002E209E">
      <w:pPr>
        <w:spacing w:after="0" w:line="360" w:lineRule="auto"/>
        <w:rPr>
          <w:rFonts w:cs="Times New Roman"/>
          <w:sz w:val="24"/>
          <w:szCs w:val="24"/>
        </w:rPr>
      </w:pPr>
      <w:r w:rsidRPr="002E209E">
        <w:rPr>
          <w:b/>
          <w:sz w:val="24"/>
          <w:szCs w:val="24"/>
        </w:rPr>
        <w:t>Θ</w:t>
      </w:r>
      <w:r w:rsidRPr="002E209E">
        <w:rPr>
          <w:rFonts w:cs="Times New Roman"/>
          <w:b/>
          <w:sz w:val="24"/>
          <w:szCs w:val="24"/>
        </w:rPr>
        <w:t xml:space="preserve">. </w:t>
      </w:r>
      <w:proofErr w:type="spellStart"/>
      <w:r w:rsidRPr="002E209E">
        <w:rPr>
          <w:rFonts w:cs="Times New Roman"/>
          <w:b/>
          <w:sz w:val="24"/>
          <w:szCs w:val="24"/>
        </w:rPr>
        <w:t>Γραμματάς</w:t>
      </w:r>
      <w:proofErr w:type="spellEnd"/>
      <w:r w:rsidRPr="002E209E">
        <w:rPr>
          <w:rFonts w:cs="Times New Roman"/>
          <w:i/>
          <w:sz w:val="24"/>
          <w:szCs w:val="24"/>
        </w:rPr>
        <w:t xml:space="preserve">, </w:t>
      </w:r>
      <w:r w:rsidR="00942AC7" w:rsidRPr="002E209E">
        <w:rPr>
          <w:rFonts w:cs="Times New Roman"/>
          <w:i/>
          <w:sz w:val="24"/>
          <w:szCs w:val="24"/>
        </w:rPr>
        <w:t xml:space="preserve">Το ελληνικό θέατρο στον 20ό αιώνα, </w:t>
      </w:r>
      <w:r w:rsidR="00942AC7" w:rsidRPr="002E209E">
        <w:rPr>
          <w:rFonts w:cs="Times New Roman"/>
          <w:sz w:val="24"/>
          <w:szCs w:val="24"/>
        </w:rPr>
        <w:t>τόμ. Α, Εξάντας, Αθήνα 2002,σ. 175-217.</w:t>
      </w:r>
    </w:p>
    <w:p w:rsidR="007F5A69" w:rsidRPr="009D3C67" w:rsidRDefault="007F5A69"/>
    <w:sectPr w:rsidR="007F5A69" w:rsidRPr="009D3C67" w:rsidSect="004C7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31A"/>
    <w:multiLevelType w:val="hybridMultilevel"/>
    <w:tmpl w:val="85EE9E7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D3C67"/>
    <w:rsid w:val="00030EE0"/>
    <w:rsid w:val="002344C6"/>
    <w:rsid w:val="002E209E"/>
    <w:rsid w:val="003321C2"/>
    <w:rsid w:val="004C7625"/>
    <w:rsid w:val="00634F22"/>
    <w:rsid w:val="00793D16"/>
    <w:rsid w:val="007F5A69"/>
    <w:rsid w:val="00942AC7"/>
    <w:rsid w:val="009D3C67"/>
    <w:rsid w:val="00AB214F"/>
    <w:rsid w:val="00C323AA"/>
    <w:rsid w:val="00D07867"/>
    <w:rsid w:val="00D46248"/>
    <w:rsid w:val="00E943CB"/>
    <w:rsid w:val="00F02D1C"/>
    <w:rsid w:val="00F1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4CAC-5F12-4B05-8363-EBAB113C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User</cp:lastModifiedBy>
  <cp:revision>2</cp:revision>
  <dcterms:created xsi:type="dcterms:W3CDTF">2019-05-18T17:58:00Z</dcterms:created>
  <dcterms:modified xsi:type="dcterms:W3CDTF">2019-05-18T17:58:00Z</dcterms:modified>
</cp:coreProperties>
</file>