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3656E" w:rsidRPr="0039544D" w:rsidRDefault="00A3656E" w:rsidP="00C043F5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9544D">
        <w:rPr>
          <w:rFonts w:ascii="Garamond" w:hAnsi="Garamond"/>
          <w:b/>
          <w:sz w:val="28"/>
          <w:szCs w:val="28"/>
        </w:rPr>
        <w:t xml:space="preserve">Ανοιχτό μάθημα </w:t>
      </w:r>
      <w:r w:rsidR="00C043F5" w:rsidRPr="0039544D">
        <w:rPr>
          <w:rFonts w:ascii="Garamond" w:hAnsi="Garamond"/>
          <w:b/>
          <w:sz w:val="28"/>
          <w:szCs w:val="28"/>
        </w:rPr>
        <w:t>του Θεόδωρου Τερζόπουλου</w:t>
      </w:r>
    </w:p>
    <w:p w:rsidR="00FC35D9" w:rsidRDefault="00A3656E" w:rsidP="00FC35D9">
      <w:p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C35D9" w:rsidRPr="00FC35D9">
        <w:rPr>
          <w:rFonts w:ascii="Garamond" w:hAnsi="Garamond"/>
        </w:rPr>
        <w:tab/>
      </w:r>
      <w:r w:rsidR="00FC35D9" w:rsidRPr="00FC35D9">
        <w:rPr>
          <w:rFonts w:ascii="Garamond" w:hAnsi="Garamond"/>
        </w:rPr>
        <w:tab/>
      </w:r>
    </w:p>
    <w:p w:rsidR="00FC35D9" w:rsidRPr="00FC35D9" w:rsidRDefault="00FC35D9" w:rsidP="00C043F5">
      <w:pPr>
        <w:jc w:val="center"/>
        <w:rPr>
          <w:rFonts w:ascii="Garamond" w:hAnsi="Garamond"/>
          <w:sz w:val="28"/>
          <w:szCs w:val="28"/>
          <w:u w:val="single"/>
        </w:rPr>
      </w:pPr>
      <w:r w:rsidRPr="00FC35D9">
        <w:rPr>
          <w:rFonts w:ascii="Garamond" w:hAnsi="Garamond"/>
          <w:sz w:val="28"/>
          <w:szCs w:val="28"/>
          <w:u w:val="single"/>
        </w:rPr>
        <w:t>Πρόσκληση</w:t>
      </w:r>
    </w:p>
    <w:p w:rsidR="001321C5" w:rsidRPr="00FC35D9" w:rsidRDefault="001321C5" w:rsidP="00A57934">
      <w:pPr>
        <w:rPr>
          <w:rFonts w:ascii="Garamond" w:hAnsi="Garamond"/>
        </w:rPr>
      </w:pPr>
    </w:p>
    <w:p w:rsidR="00C043F5" w:rsidRDefault="004B3E2B" w:rsidP="004B3E2B">
      <w:pPr>
        <w:jc w:val="both"/>
        <w:rPr>
          <w:rFonts w:ascii="Garamond" w:hAnsi="Garamond"/>
          <w:sz w:val="32"/>
          <w:szCs w:val="32"/>
        </w:rPr>
      </w:pPr>
      <w:r w:rsidRPr="00FC35D9">
        <w:rPr>
          <w:rFonts w:ascii="Garamond" w:hAnsi="Garamond"/>
        </w:rPr>
        <w:tab/>
      </w:r>
      <w:r w:rsidR="00A3656E" w:rsidRPr="00A3656E">
        <w:rPr>
          <w:rFonts w:ascii="Garamond" w:hAnsi="Garamond"/>
          <w:sz w:val="32"/>
          <w:szCs w:val="32"/>
        </w:rPr>
        <w:t>Με την ευκαιρία της ανακήρυξής το</w:t>
      </w:r>
      <w:r w:rsidR="00C043F5">
        <w:rPr>
          <w:rFonts w:ascii="Garamond" w:hAnsi="Garamond"/>
          <w:sz w:val="32"/>
          <w:szCs w:val="32"/>
        </w:rPr>
        <w:t>υ</w:t>
      </w:r>
      <w:r w:rsidR="00A3656E" w:rsidRPr="00A3656E">
        <w:rPr>
          <w:rFonts w:ascii="Garamond" w:hAnsi="Garamond"/>
          <w:sz w:val="32"/>
          <w:szCs w:val="32"/>
        </w:rPr>
        <w:t>, ως επίτιμου διδάκτορα του τμήματο</w:t>
      </w:r>
      <w:r w:rsidR="00166CE5">
        <w:rPr>
          <w:rFonts w:ascii="Garamond" w:hAnsi="Garamond"/>
          <w:sz w:val="32"/>
          <w:szCs w:val="32"/>
        </w:rPr>
        <w:t xml:space="preserve">ς, </w:t>
      </w:r>
      <w:r w:rsidR="00F97A00">
        <w:rPr>
          <w:rFonts w:ascii="Garamond" w:hAnsi="Garamond"/>
          <w:sz w:val="32"/>
          <w:szCs w:val="32"/>
        </w:rPr>
        <w:t>που θα τ</w:t>
      </w:r>
      <w:r w:rsidR="003D2B7B">
        <w:rPr>
          <w:rFonts w:ascii="Garamond" w:hAnsi="Garamond"/>
          <w:sz w:val="32"/>
          <w:szCs w:val="32"/>
        </w:rPr>
        <w:t>ελεσθεί στο Βουλευτικό την Τετάρτη 22 Μαΐου 2013</w:t>
      </w:r>
      <w:r w:rsidR="00F97A00">
        <w:rPr>
          <w:rFonts w:ascii="Garamond" w:hAnsi="Garamond"/>
          <w:sz w:val="32"/>
          <w:szCs w:val="32"/>
        </w:rPr>
        <w:t xml:space="preserve"> και ώρα 19</w:t>
      </w:r>
      <w:r w:rsidR="003D2B7B">
        <w:rPr>
          <w:rFonts w:ascii="Garamond" w:hAnsi="Garamond"/>
          <w:sz w:val="32"/>
          <w:szCs w:val="32"/>
        </w:rPr>
        <w:t>.00</w:t>
      </w:r>
      <w:r w:rsidR="00F97A00">
        <w:rPr>
          <w:rFonts w:ascii="Garamond" w:hAnsi="Garamond"/>
          <w:sz w:val="32"/>
          <w:szCs w:val="32"/>
        </w:rPr>
        <w:t xml:space="preserve">, </w:t>
      </w:r>
      <w:r w:rsidR="00166CE5">
        <w:rPr>
          <w:rFonts w:ascii="Garamond" w:hAnsi="Garamond"/>
          <w:sz w:val="32"/>
          <w:szCs w:val="32"/>
        </w:rPr>
        <w:t xml:space="preserve">ο </w:t>
      </w:r>
      <w:r w:rsidR="00166CE5" w:rsidRPr="00FC35D9">
        <w:rPr>
          <w:rFonts w:ascii="Garamond" w:hAnsi="Garamond"/>
          <w:sz w:val="32"/>
          <w:szCs w:val="32"/>
        </w:rPr>
        <w:t>Θεόδωρο</w:t>
      </w:r>
      <w:r w:rsidR="00C043F5">
        <w:rPr>
          <w:rFonts w:ascii="Garamond" w:hAnsi="Garamond"/>
          <w:sz w:val="32"/>
          <w:szCs w:val="32"/>
        </w:rPr>
        <w:t>ς</w:t>
      </w:r>
      <w:r w:rsidR="00166CE5" w:rsidRPr="00FC35D9">
        <w:rPr>
          <w:rFonts w:ascii="Garamond" w:hAnsi="Garamond"/>
          <w:sz w:val="32"/>
          <w:szCs w:val="32"/>
        </w:rPr>
        <w:t xml:space="preserve"> Τερζόπουλο</w:t>
      </w:r>
      <w:r w:rsidR="00166CE5">
        <w:rPr>
          <w:rFonts w:ascii="Garamond" w:hAnsi="Garamond"/>
          <w:sz w:val="32"/>
          <w:szCs w:val="32"/>
        </w:rPr>
        <w:t xml:space="preserve">ς </w:t>
      </w:r>
      <w:r w:rsidR="00C043F5">
        <w:rPr>
          <w:rFonts w:ascii="Garamond" w:hAnsi="Garamond"/>
          <w:sz w:val="32"/>
          <w:szCs w:val="32"/>
        </w:rPr>
        <w:t>θα</w:t>
      </w:r>
      <w:r w:rsidR="007F72E1" w:rsidRPr="007F72E1">
        <w:rPr>
          <w:rFonts w:ascii="Garamond" w:hAnsi="Garamond"/>
          <w:sz w:val="32"/>
          <w:szCs w:val="32"/>
        </w:rPr>
        <w:t xml:space="preserve"> </w:t>
      </w:r>
      <w:r w:rsidR="00C043F5">
        <w:rPr>
          <w:rFonts w:ascii="Garamond" w:hAnsi="Garamond"/>
          <w:sz w:val="32"/>
          <w:szCs w:val="32"/>
        </w:rPr>
        <w:t xml:space="preserve">παρευρεθεί στο τμήμα Θεατρικών Σπουδών στο Ναύπλιο για ένα </w:t>
      </w:r>
      <w:r w:rsidR="00F97A00">
        <w:rPr>
          <w:rFonts w:ascii="Garamond" w:hAnsi="Garamond"/>
          <w:sz w:val="32"/>
          <w:szCs w:val="32"/>
        </w:rPr>
        <w:t>«</w:t>
      </w:r>
      <w:r w:rsidR="00C043F5">
        <w:rPr>
          <w:rFonts w:ascii="Garamond" w:hAnsi="Garamond"/>
          <w:sz w:val="32"/>
          <w:szCs w:val="32"/>
        </w:rPr>
        <w:t>ανοιχτό μάθημα» όπου θα αναφερ</w:t>
      </w:r>
      <w:r w:rsidR="00F97A00">
        <w:rPr>
          <w:rFonts w:ascii="Garamond" w:hAnsi="Garamond"/>
          <w:sz w:val="32"/>
          <w:szCs w:val="32"/>
        </w:rPr>
        <w:t xml:space="preserve">θεί </w:t>
      </w:r>
      <w:r w:rsidR="000B5B79">
        <w:rPr>
          <w:rFonts w:ascii="Garamond" w:hAnsi="Garamond"/>
          <w:sz w:val="32"/>
          <w:szCs w:val="32"/>
        </w:rPr>
        <w:t xml:space="preserve">στον τρόπο δουλειάς </w:t>
      </w:r>
      <w:r w:rsidR="00F97A00">
        <w:rPr>
          <w:rFonts w:ascii="Garamond" w:hAnsi="Garamond"/>
          <w:sz w:val="32"/>
          <w:szCs w:val="32"/>
        </w:rPr>
        <w:t>του. Καλούνται οι φοιτητές-</w:t>
      </w:r>
      <w:proofErr w:type="spellStart"/>
      <w:r w:rsidR="00F97A00">
        <w:rPr>
          <w:rFonts w:ascii="Garamond" w:hAnsi="Garamond"/>
          <w:sz w:val="32"/>
          <w:szCs w:val="32"/>
        </w:rPr>
        <w:t>τριες</w:t>
      </w:r>
      <w:proofErr w:type="spellEnd"/>
      <w:r w:rsidR="00F97A00">
        <w:rPr>
          <w:rFonts w:ascii="Garamond" w:hAnsi="Garamond"/>
          <w:sz w:val="32"/>
          <w:szCs w:val="32"/>
        </w:rPr>
        <w:t>, οι διδάσκοντες αλλά και κάθε ενδιαφερόμενος την Τετάρτη 22/5 στην αίθουσα Λήδα Τασοπούλου και ώρα 15</w:t>
      </w:r>
      <w:r w:rsidR="00726853" w:rsidRPr="00726853">
        <w:rPr>
          <w:rFonts w:ascii="Garamond" w:hAnsi="Garamond"/>
          <w:sz w:val="32"/>
          <w:szCs w:val="32"/>
        </w:rPr>
        <w:t xml:space="preserve">.00 </w:t>
      </w:r>
      <w:r w:rsidR="00F97A00">
        <w:rPr>
          <w:rFonts w:ascii="Garamond" w:hAnsi="Garamond"/>
          <w:sz w:val="32"/>
          <w:szCs w:val="32"/>
        </w:rPr>
        <w:t xml:space="preserve">(παρακαλούμε για την έγκαιρη προσέλευση σας ) </w:t>
      </w:r>
    </w:p>
    <w:p w:rsidR="0039544D" w:rsidRDefault="0039544D" w:rsidP="004B3E2B">
      <w:pPr>
        <w:jc w:val="both"/>
        <w:rPr>
          <w:rFonts w:ascii="Garamond" w:hAnsi="Garamond"/>
          <w:sz w:val="32"/>
          <w:szCs w:val="32"/>
        </w:rPr>
      </w:pPr>
    </w:p>
    <w:p w:rsidR="00FC35D9" w:rsidRDefault="00F97A00" w:rsidP="0039544D">
      <w:pPr>
        <w:jc w:val="center"/>
        <w:rPr>
          <w:rFonts w:ascii="Palatino Linotype" w:hAnsi="Palatino Linotype"/>
          <w:i/>
        </w:rPr>
      </w:pPr>
      <w:r>
        <w:rPr>
          <w:rFonts w:ascii="Cambria" w:eastAsia="Times New Roman" w:hAnsi="Cambria"/>
          <w:noProof/>
          <w:color w:val="000000"/>
        </w:rPr>
        <w:drawing>
          <wp:inline distT="0" distB="0" distL="0" distR="0">
            <wp:extent cx="2457450" cy="2066925"/>
            <wp:effectExtent l="19050" t="0" r="0" b="0"/>
            <wp:docPr id="2" name="Εικόνα 1" descr="portrait (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ortrait (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63" t="8607" r="-1938" b="2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D" w:rsidRPr="007F72E1" w:rsidRDefault="000B5B79" w:rsidP="0039544D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  <w:lang w:val="en-US"/>
        </w:rPr>
        <w:t>photo</w:t>
      </w:r>
      <w:r w:rsidRPr="007F72E1">
        <w:rPr>
          <w:rFonts w:ascii="Palatino Linotype" w:hAnsi="Palatino Linotype"/>
          <w:i/>
        </w:rPr>
        <w:t xml:space="preserve">: </w:t>
      </w:r>
      <w:r>
        <w:rPr>
          <w:rFonts w:ascii="Palatino Linotype" w:hAnsi="Palatino Linotype"/>
          <w:i/>
          <w:lang w:val="en-US"/>
        </w:rPr>
        <w:t>Tadashi</w:t>
      </w:r>
      <w:r w:rsidRPr="007F72E1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  <w:lang w:val="en-US"/>
        </w:rPr>
        <w:t>Suzuki</w:t>
      </w:r>
      <w:r w:rsidRPr="007F72E1">
        <w:rPr>
          <w:rFonts w:ascii="Palatino Linotype" w:hAnsi="Palatino Linotype"/>
          <w:i/>
        </w:rPr>
        <w:t>)</w:t>
      </w:r>
    </w:p>
    <w:p w:rsidR="00FC35D9" w:rsidRPr="00A3656E" w:rsidRDefault="00275637" w:rsidP="0039544D">
      <w:pPr>
        <w:jc w:val="center"/>
        <w:rPr>
          <w:rFonts w:ascii="Book Antiqua" w:hAnsi="Book Antiqua"/>
          <w:i/>
          <w:sz w:val="20"/>
          <w:szCs w:val="20"/>
        </w:rPr>
      </w:pPr>
      <w:r w:rsidRPr="000A18E6">
        <w:rPr>
          <w:rFonts w:ascii="Book Antiqua" w:hAnsi="Book Antiqua"/>
          <w:i/>
        </w:rPr>
        <w:t>«</w:t>
      </w:r>
      <w:r w:rsidR="00FC35D9" w:rsidRPr="000A18E6">
        <w:rPr>
          <w:rFonts w:ascii="Book Antiqua" w:hAnsi="Book Antiqua"/>
          <w:i/>
        </w:rPr>
        <w:t>…</w:t>
      </w:r>
      <w:r w:rsidRPr="000A18E6">
        <w:rPr>
          <w:rFonts w:ascii="Book Antiqua" w:hAnsi="Book Antiqua"/>
          <w:i/>
        </w:rPr>
        <w:t>Ανέβαινα σε μια σκάλα, στεκόμουνα στο χείλος της έρευνας, πέταγα τη σκάλα μέσα με όλες τις πληροφορίες που μας στηρίζουν για ν’ ανεβαίνουμε και μετά έπεφτα και εγώ μέσα</w:t>
      </w:r>
      <w:r w:rsidR="00FC35D9" w:rsidRPr="000A18E6">
        <w:rPr>
          <w:rFonts w:ascii="Book Antiqua" w:hAnsi="Book Antiqua"/>
          <w:i/>
        </w:rPr>
        <w:t xml:space="preserve"> βαθιά για να ερευνήσω το υλικό μου…</w:t>
      </w:r>
      <w:r w:rsidR="00FC35D9" w:rsidRPr="000A18E6">
        <w:rPr>
          <w:rFonts w:ascii="Book Antiqua" w:hAnsi="Book Antiqua"/>
        </w:rPr>
        <w:t xml:space="preserve">» </w:t>
      </w:r>
      <w:r w:rsidR="00FC35D9" w:rsidRPr="00F97A00">
        <w:rPr>
          <w:rFonts w:ascii="Book Antiqua" w:hAnsi="Book Antiqua"/>
          <w:i/>
        </w:rPr>
        <w:t>Θεόδωρος Τερζόπουλος</w:t>
      </w:r>
    </w:p>
    <w:sectPr w:rsidR="00FC35D9" w:rsidRPr="00A3656E" w:rsidSect="00E0768F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4"/>
    <w:rsid w:val="0004644F"/>
    <w:rsid w:val="000A18E6"/>
    <w:rsid w:val="000B5B79"/>
    <w:rsid w:val="00113311"/>
    <w:rsid w:val="001321C5"/>
    <w:rsid w:val="00166CE5"/>
    <w:rsid w:val="001F3648"/>
    <w:rsid w:val="00275637"/>
    <w:rsid w:val="0039544D"/>
    <w:rsid w:val="003D2B7B"/>
    <w:rsid w:val="004B3E2B"/>
    <w:rsid w:val="004C64C3"/>
    <w:rsid w:val="006230AF"/>
    <w:rsid w:val="00726853"/>
    <w:rsid w:val="00741042"/>
    <w:rsid w:val="007F72E1"/>
    <w:rsid w:val="00965297"/>
    <w:rsid w:val="00A3656E"/>
    <w:rsid w:val="00A57934"/>
    <w:rsid w:val="00BF6052"/>
    <w:rsid w:val="00C043F5"/>
    <w:rsid w:val="00C5762B"/>
    <w:rsid w:val="00CA68D0"/>
    <w:rsid w:val="00E0768F"/>
    <w:rsid w:val="00E32303"/>
    <w:rsid w:val="00F97A00"/>
    <w:rsid w:val="00FA0E86"/>
    <w:rsid w:val="00FC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1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1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4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6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5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68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93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8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71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61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9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904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29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81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70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092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636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08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728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605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560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0919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483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00392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85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1243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69909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Spyridopoulou</cp:lastModifiedBy>
  <cp:revision>2</cp:revision>
  <cp:lastPrinted>2013-05-16T09:23:00Z</cp:lastPrinted>
  <dcterms:created xsi:type="dcterms:W3CDTF">2014-10-24T06:51:00Z</dcterms:created>
  <dcterms:modified xsi:type="dcterms:W3CDTF">2014-10-24T06:51:00Z</dcterms:modified>
</cp:coreProperties>
</file>