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6799840C" w14:textId="08083E39" w:rsidR="00CA4C7B" w:rsidRDefault="00BA3734" w:rsidP="00BA3734">
      <w:pPr>
        <w:ind w:left="-1418" w:right="-1333"/>
        <w:jc w:val="center"/>
        <w:rPr>
          <w:b/>
        </w:rPr>
      </w:pPr>
      <w:r w:rsidRPr="00DD3C0D">
        <w:rPr>
          <w:rFonts w:eastAsiaTheme="minorEastAsia"/>
          <w:lang w:eastAsia="el-GR"/>
        </w:rPr>
        <w:object w:dxaOrig="7973" w:dyaOrig="1201" w14:anchorId="5F228014">
          <v:rect id="rectole0000000000" o:spid="_x0000_i1025" style="width:495.75pt;height:78pt" o:ole="" o:preferrelative="t" stroked="f">
            <v:imagedata r:id="rId4" o:title=""/>
          </v:rect>
          <o:OLEObject Type="Embed" ProgID="StaticMetafile" ShapeID="rectole0000000000" DrawAspect="Content" ObjectID="_1714459617" r:id="rId5"/>
        </w:object>
      </w:r>
    </w:p>
    <w:p w14:paraId="076B9CF9" w14:textId="77777777" w:rsidR="00CA4C7B" w:rsidRDefault="00CA4C7B" w:rsidP="00CA4C7B">
      <w:pPr>
        <w:rPr>
          <w:b/>
        </w:rPr>
      </w:pPr>
    </w:p>
    <w:p w14:paraId="638ED634" w14:textId="77777777" w:rsidR="00BA3734" w:rsidRDefault="00BA3734" w:rsidP="00CA4C7B">
      <w:pPr>
        <w:rPr>
          <w:b/>
        </w:rPr>
      </w:pPr>
    </w:p>
    <w:p w14:paraId="79BC61E7" w14:textId="77777777" w:rsidR="00BA3734" w:rsidRDefault="00BA3734" w:rsidP="00CA4C7B">
      <w:pPr>
        <w:rPr>
          <w:b/>
        </w:rPr>
      </w:pPr>
    </w:p>
    <w:p w14:paraId="4671C36A" w14:textId="77777777" w:rsidR="007870E3" w:rsidRPr="000432D2" w:rsidRDefault="00FA1452" w:rsidP="00043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D2"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14:paraId="156293E0" w14:textId="77777777" w:rsidR="00CA4C7B" w:rsidRPr="000432D2" w:rsidRDefault="00CA4C7B" w:rsidP="00043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D2">
        <w:rPr>
          <w:rFonts w:ascii="Times New Roman" w:hAnsi="Times New Roman" w:cs="Times New Roman"/>
          <w:b/>
          <w:sz w:val="24"/>
          <w:szCs w:val="24"/>
        </w:rPr>
        <w:t>ΠΡΟΓΡΑΜΜΑ ΔΡΑΜΑΤΙΚΗΣ ΤΕΧΝΗΣ ΣΤΗΝ ΕΚΠΑΙΔΕΥΣΗ</w:t>
      </w:r>
    </w:p>
    <w:p w14:paraId="1756D7FD" w14:textId="6E3B2E33" w:rsidR="00213310" w:rsidRPr="000432D2" w:rsidRDefault="00256A58" w:rsidP="000432D2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«Ακαταστασία ή Τέχνη;;»</w:t>
      </w:r>
    </w:p>
    <w:p w14:paraId="79A8D5C2" w14:textId="5468D930" w:rsidR="00CA4C7B" w:rsidRPr="000432D2" w:rsidRDefault="00256A58" w:rsidP="00043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Παρασκευή 20 Μαΐου 2022</w:t>
      </w:r>
    </w:p>
    <w:p w14:paraId="5D1D63F1" w14:textId="0BD334B7" w:rsidR="00CA4C7B" w:rsidRPr="000432D2" w:rsidRDefault="00256A58" w:rsidP="00043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Κατάστημα Κράτησης Ναυπλίου (κλειστή ομάδα)</w:t>
      </w:r>
    </w:p>
    <w:p w14:paraId="6F6DD952" w14:textId="6E198CC6" w:rsidR="00FA1452" w:rsidRPr="000432D2" w:rsidRDefault="00CA4C7B" w:rsidP="0032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432D2">
        <w:rPr>
          <w:rFonts w:ascii="Times New Roman" w:hAnsi="Times New Roman" w:cs="Times New Roman"/>
          <w:sz w:val="24"/>
          <w:szCs w:val="24"/>
        </w:rPr>
        <w:t xml:space="preserve">Το Μεταπτυχιακό Πρόγραμμα του Τμήματος Θεατρικών Σπουδών του Πανεπιστημίου Πελοποννήσου σε συνεργασία με </w:t>
      </w:r>
      <w:r w:rsidR="00256A58">
        <w:rPr>
          <w:rFonts w:ascii="Times New Roman" w:hAnsi="Times New Roman" w:cs="Times New Roman"/>
          <w:sz w:val="24"/>
          <w:szCs w:val="24"/>
        </w:rPr>
        <w:t xml:space="preserve">το Κατάστημα Κράτησης Ναυπλίου </w:t>
      </w:r>
      <w:r w:rsidRPr="000432D2">
        <w:rPr>
          <w:rFonts w:ascii="Times New Roman" w:hAnsi="Times New Roman" w:cs="Times New Roman"/>
          <w:sz w:val="24"/>
          <w:szCs w:val="24"/>
        </w:rPr>
        <w:t xml:space="preserve">διοργανώνουν το πρόγραμμα Δραματικής Τέχνης στην Εκπαίδευση με τίτλο: </w:t>
      </w:r>
    </w:p>
    <w:p w14:paraId="2F06668B" w14:textId="591671C8" w:rsidR="00213310" w:rsidRDefault="00256A58" w:rsidP="00324D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6A58">
        <w:rPr>
          <w:rFonts w:ascii="Times New Roman" w:hAnsi="Times New Roman" w:cs="Times New Roman"/>
          <w:b/>
          <w:i/>
          <w:sz w:val="24"/>
          <w:szCs w:val="24"/>
        </w:rPr>
        <w:t>«Ακαταστασία ή Τέχνη;;»</w:t>
      </w:r>
    </w:p>
    <w:p w14:paraId="5A048690" w14:textId="02F84B6E" w:rsidR="00256A58" w:rsidRPr="00324D02" w:rsidRDefault="00324D02" w:rsidP="00324D02">
      <w:pPr>
        <w:jc w:val="both"/>
        <w:rPr>
          <w:rFonts w:ascii="Times New Roman" w:hAnsi="Times New Roman" w:cs="Times New Roman"/>
          <w:sz w:val="24"/>
          <w:szCs w:val="24"/>
        </w:rPr>
      </w:pPr>
      <w:r w:rsidRPr="00324D02">
        <w:rPr>
          <w:rFonts w:ascii="Times New Roman" w:hAnsi="Times New Roman" w:cs="Times New Roman"/>
          <w:i/>
          <w:sz w:val="24"/>
          <w:szCs w:val="24"/>
        </w:rPr>
        <w:t>«Πινέλα, χρώματα, μουσική και... πάμε! Αφεθείτε στο ρυθμό, διαλέξτε χρώματα που σας εκφράζουν και χορέψτε!».</w:t>
      </w:r>
      <w:r>
        <w:rPr>
          <w:rFonts w:ascii="Times New Roman" w:hAnsi="Times New Roman" w:cs="Times New Roman"/>
          <w:sz w:val="24"/>
          <w:szCs w:val="24"/>
        </w:rPr>
        <w:t xml:space="preserve"> Μα, θεωρείται αυτό τέχνη; Φυσικά! Βασισμένοι στην τεχνική του </w:t>
      </w:r>
      <w:r>
        <w:rPr>
          <w:rFonts w:ascii="Times New Roman" w:hAnsi="Times New Roman" w:cs="Times New Roman"/>
          <w:sz w:val="24"/>
          <w:szCs w:val="24"/>
          <w:lang w:val="en-US"/>
        </w:rPr>
        <w:t>Jackson</w:t>
      </w:r>
      <w:r w:rsidRPr="00324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Pollock</w:t>
      </w:r>
      <w:r>
        <w:rPr>
          <w:rFonts w:ascii="Times New Roman" w:hAnsi="Times New Roman" w:cs="Times New Roman"/>
          <w:sz w:val="24"/>
          <w:szCs w:val="24"/>
        </w:rPr>
        <w:t xml:space="preserve"> -ζωγραφική δράσης- οι συμμετέχοντες καλούνται να αποτυπώσουν τα συναισθήματά τους στο χαρτί. </w:t>
      </w:r>
      <w:r w:rsidR="00C838A9">
        <w:rPr>
          <w:rFonts w:ascii="Times New Roman" w:hAnsi="Times New Roman" w:cs="Times New Roman"/>
          <w:sz w:val="24"/>
          <w:szCs w:val="24"/>
        </w:rPr>
        <w:t>Πιτσιλιές, σταγόνες κι ακανόνιστες γραμμές</w:t>
      </w:r>
      <w:r w:rsidR="00BF2584">
        <w:rPr>
          <w:rFonts w:ascii="Times New Roman" w:hAnsi="Times New Roman" w:cs="Times New Roman"/>
          <w:sz w:val="24"/>
          <w:szCs w:val="24"/>
        </w:rPr>
        <w:t>,</w:t>
      </w:r>
      <w:r w:rsidR="00C838A9">
        <w:rPr>
          <w:rFonts w:ascii="Times New Roman" w:hAnsi="Times New Roman" w:cs="Times New Roman"/>
          <w:sz w:val="24"/>
          <w:szCs w:val="24"/>
        </w:rPr>
        <w:t xml:space="preserve"> που εκ πρώτης όψεως δε θυμίζουν σε τίποτα τέχνη, στην πραγματικότητα αντικατοπτρίζουν τον εσωτερικό κόσμο του δημιουργού τους. </w:t>
      </w:r>
    </w:p>
    <w:p w14:paraId="32BDC09A" w14:textId="77777777" w:rsidR="00F82A40" w:rsidRPr="000432D2" w:rsidRDefault="00F82A40" w:rsidP="00324D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929330" w14:textId="38B8E77A" w:rsidR="00F82A40" w:rsidRPr="000432D2" w:rsidRDefault="00256A58" w:rsidP="00C838A9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Την ομάδα εμψυχώνουν οι </w:t>
      </w:r>
      <w:r w:rsidR="000514DE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μεταπτυχιακές 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φοιτήτριες</w:t>
      </w:r>
      <w:r w:rsidR="00F82A40" w:rsidRPr="000432D2">
        <w:rPr>
          <w:rFonts w:ascii="Times New Roman" w:eastAsia="Calibri" w:hAnsi="Times New Roman" w:cs="Times New Roman"/>
          <w:sz w:val="24"/>
          <w:szCs w:val="24"/>
          <w:lang w:eastAsia="el-GR"/>
        </w:rPr>
        <w:t>:</w:t>
      </w:r>
    </w:p>
    <w:p w14:paraId="107B04B6" w14:textId="5D8DD903" w:rsidR="00256A58" w:rsidRPr="000432D2" w:rsidRDefault="00F102F3" w:rsidP="005A34FB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>Ελένη Κίτσου</w:t>
      </w:r>
      <w:r w:rsidR="005A34FB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&amp; 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Σοφία Σαράφη</w:t>
      </w:r>
    </w:p>
    <w:p w14:paraId="59A996A1" w14:textId="77777777" w:rsidR="00256A58" w:rsidRDefault="00256A58" w:rsidP="00C838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</w:p>
    <w:p w14:paraId="17732C91" w14:textId="77777777" w:rsidR="00256A58" w:rsidRDefault="00256A58" w:rsidP="00C838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t>Υπό</w:t>
      </w:r>
      <w:r w:rsidR="00F82A40" w:rsidRPr="000432D2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την εποπτεία της Ομότιμης Καθηγήτριας:</w:t>
      </w:r>
    </w:p>
    <w:p w14:paraId="119E8D82" w14:textId="1D32A34C" w:rsidR="00F82A40" w:rsidRPr="000432D2" w:rsidRDefault="00F82A40" w:rsidP="00C838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0432D2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Άλκηστις Κοντογιάννη</w:t>
      </w:r>
    </w:p>
    <w:bookmarkEnd w:id="0"/>
    <w:p w14:paraId="0AA770B3" w14:textId="77777777" w:rsidR="00F82A40" w:rsidRPr="009249BD" w:rsidRDefault="00F82A40" w:rsidP="00C838A9">
      <w:pPr>
        <w:jc w:val="right"/>
        <w:rPr>
          <w:color w:val="000000" w:themeColor="text1"/>
        </w:rPr>
      </w:pPr>
    </w:p>
    <w:p w14:paraId="549B268B" w14:textId="77777777" w:rsidR="00213310" w:rsidRPr="00213310" w:rsidRDefault="00213310" w:rsidP="00324D02">
      <w:pPr>
        <w:jc w:val="both"/>
        <w:rPr>
          <w:color w:val="548DD4" w:themeColor="text2" w:themeTint="99"/>
        </w:rPr>
      </w:pPr>
    </w:p>
    <w:sectPr w:rsidR="00213310" w:rsidRPr="00213310" w:rsidSect="00BA373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52"/>
    <w:rsid w:val="000432D2"/>
    <w:rsid w:val="000514DE"/>
    <w:rsid w:val="000802FD"/>
    <w:rsid w:val="000A0F4F"/>
    <w:rsid w:val="00107424"/>
    <w:rsid w:val="00213310"/>
    <w:rsid w:val="00256A58"/>
    <w:rsid w:val="002B03C5"/>
    <w:rsid w:val="00324D02"/>
    <w:rsid w:val="003C1654"/>
    <w:rsid w:val="00506ED4"/>
    <w:rsid w:val="005A34FB"/>
    <w:rsid w:val="005B15D1"/>
    <w:rsid w:val="0077332A"/>
    <w:rsid w:val="008B4B81"/>
    <w:rsid w:val="009249BD"/>
    <w:rsid w:val="00A23E13"/>
    <w:rsid w:val="00A31147"/>
    <w:rsid w:val="00A37E40"/>
    <w:rsid w:val="00B56698"/>
    <w:rsid w:val="00B878C8"/>
    <w:rsid w:val="00BA3734"/>
    <w:rsid w:val="00BF2584"/>
    <w:rsid w:val="00C838A9"/>
    <w:rsid w:val="00CA4C7B"/>
    <w:rsid w:val="00CF003D"/>
    <w:rsid w:val="00F102F3"/>
    <w:rsid w:val="00F82A40"/>
    <w:rsid w:val="00FA1452"/>
    <w:rsid w:val="00F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58ED"/>
  <w15:docId w15:val="{4A223F3A-BF1B-4315-A5D6-5334C9EC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Karagianni</cp:lastModifiedBy>
  <cp:revision>12</cp:revision>
  <dcterms:created xsi:type="dcterms:W3CDTF">2022-05-13T21:14:00Z</dcterms:created>
  <dcterms:modified xsi:type="dcterms:W3CDTF">2022-05-19T07:01:00Z</dcterms:modified>
</cp:coreProperties>
</file>