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3F9" w:rsidRDefault="009843F9" w:rsidP="009843F9">
      <w:pPr>
        <w:spacing w:after="160" w:line="380" w:lineRule="atLeast"/>
        <w:ind w:right="402"/>
        <w:jc w:val="both"/>
        <w:rPr>
          <w:rFonts w:ascii="Calibri" w:eastAsia="Calibri" w:hAnsi="Calibri" w:cs="Times New Roman"/>
          <w:b/>
          <w:bCs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1225550" cy="1072047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name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174" cy="113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3F9" w:rsidRDefault="009843F9" w:rsidP="00C47D55">
      <w:pPr>
        <w:spacing w:after="160" w:line="380" w:lineRule="atLeast"/>
        <w:ind w:right="402"/>
        <w:jc w:val="center"/>
        <w:rPr>
          <w:rFonts w:ascii="Calibri" w:eastAsia="Calibri" w:hAnsi="Calibri" w:cs="Times New Roman"/>
          <w:b/>
          <w:bCs/>
          <w:color w:val="002060"/>
          <w:sz w:val="28"/>
          <w:szCs w:val="28"/>
        </w:rPr>
      </w:pPr>
    </w:p>
    <w:p w:rsidR="00C47D55" w:rsidRPr="004829C6" w:rsidRDefault="00C47D55" w:rsidP="00C47D55">
      <w:pPr>
        <w:spacing w:after="160" w:line="380" w:lineRule="atLeast"/>
        <w:ind w:right="402"/>
        <w:jc w:val="center"/>
        <w:rPr>
          <w:rFonts w:ascii="Calibri" w:eastAsia="Arial Unicode MS" w:hAnsi="Calibri" w:cs="Times New Roman"/>
          <w:b/>
          <w:color w:val="002060"/>
          <w:sz w:val="28"/>
          <w:szCs w:val="28"/>
        </w:rPr>
      </w:pPr>
      <w:r w:rsidRPr="004829C6">
        <w:rPr>
          <w:rFonts w:ascii="Calibri" w:eastAsia="Calibri" w:hAnsi="Calibri" w:cs="Times New Roman"/>
          <w:b/>
          <w:bCs/>
          <w:color w:val="002060"/>
          <w:sz w:val="28"/>
          <w:szCs w:val="28"/>
        </w:rPr>
        <w:t>Πρόγραμμα Μεταπτυχιακών Σπουδών</w:t>
      </w:r>
    </w:p>
    <w:p w:rsidR="00C47D55" w:rsidRPr="004829C6" w:rsidRDefault="00C47D55" w:rsidP="00C47D55">
      <w:pPr>
        <w:spacing w:after="160" w:line="380" w:lineRule="atLeast"/>
        <w:ind w:right="402"/>
        <w:jc w:val="center"/>
        <w:textAlignment w:val="baseline"/>
        <w:rPr>
          <w:rFonts w:ascii="Calibri" w:eastAsia="Calibri" w:hAnsi="Calibri" w:cs="Times New Roman"/>
          <w:b/>
          <w:bCs/>
          <w:color w:val="002060"/>
          <w:sz w:val="28"/>
          <w:szCs w:val="28"/>
        </w:rPr>
      </w:pPr>
      <w:r w:rsidRPr="004829C6">
        <w:rPr>
          <w:rFonts w:ascii="Calibri" w:eastAsia="Calibri" w:hAnsi="Calibri" w:cs="Times New Roman"/>
          <w:b/>
          <w:bCs/>
          <w:color w:val="002060"/>
          <w:sz w:val="28"/>
          <w:szCs w:val="28"/>
        </w:rPr>
        <w:t>«ΘΕΑΤΡΟ ΚΑΙ ΚΟΙΝΩΝΙΑ:ΘΕΩΡΙΑ, ΣΚΗΝΙΚΗ ΠΡΑΞΗ ΚΑΙ ΔΙΔΑΚΤΙΚΗ»</w:t>
      </w:r>
    </w:p>
    <w:p w:rsidR="00C47D55" w:rsidRPr="009843F9" w:rsidRDefault="00C47D55" w:rsidP="00C47D55">
      <w:pPr>
        <w:tabs>
          <w:tab w:val="left" w:pos="3610"/>
        </w:tabs>
        <w:spacing w:line="300" w:lineRule="atLeast"/>
        <w:ind w:right="-64"/>
        <w:jc w:val="center"/>
        <w:rPr>
          <w:rFonts w:eastAsia="Calibri"/>
          <w:b/>
          <w:i/>
          <w:iCs/>
          <w:sz w:val="28"/>
          <w:szCs w:val="28"/>
          <w:u w:val="single"/>
        </w:rPr>
      </w:pPr>
      <w:r w:rsidRPr="009843F9">
        <w:rPr>
          <w:rFonts w:eastAsia="Calibri"/>
          <w:b/>
          <w:i/>
          <w:iCs/>
          <w:sz w:val="28"/>
          <w:szCs w:val="28"/>
          <w:u w:val="single"/>
        </w:rPr>
        <w:t>ΔΙΔ</w:t>
      </w:r>
      <w:r w:rsidR="00F16BBF">
        <w:rPr>
          <w:rFonts w:eastAsia="Calibri"/>
          <w:b/>
          <w:i/>
          <w:iCs/>
          <w:sz w:val="28"/>
          <w:szCs w:val="28"/>
          <w:u w:val="single"/>
          <w:lang w:val="en-US"/>
        </w:rPr>
        <w:t>A</w:t>
      </w:r>
      <w:r w:rsidRPr="009843F9">
        <w:rPr>
          <w:rFonts w:eastAsia="Calibri"/>
          <w:b/>
          <w:i/>
          <w:iCs/>
          <w:sz w:val="28"/>
          <w:szCs w:val="28"/>
          <w:u w:val="single"/>
        </w:rPr>
        <w:t>ΣΚΟΜΕΝΑ ΜΑΘΗΜΑΤΑ</w:t>
      </w:r>
    </w:p>
    <w:p w:rsidR="00452C1D" w:rsidRPr="00F5267D" w:rsidRDefault="003635E1" w:rsidP="00452C1D">
      <w:pPr>
        <w:spacing w:line="300" w:lineRule="atLeast"/>
        <w:ind w:right="-64"/>
        <w:jc w:val="both"/>
        <w:rPr>
          <w:rFonts w:eastAsia="Calibri"/>
          <w:b/>
          <w:iCs/>
          <w:sz w:val="24"/>
          <w:szCs w:val="24"/>
        </w:rPr>
      </w:pPr>
      <w:r w:rsidRPr="00F5267D">
        <w:rPr>
          <w:sz w:val="24"/>
          <w:szCs w:val="24"/>
        </w:rPr>
        <w:t xml:space="preserve"> </w:t>
      </w:r>
      <w:r w:rsidR="00452C1D" w:rsidRPr="00F5267D">
        <w:rPr>
          <w:rFonts w:eastAsia="Calibri"/>
          <w:b/>
          <w:iCs/>
          <w:sz w:val="24"/>
          <w:szCs w:val="24"/>
        </w:rPr>
        <w:t>Α. Ειδίκευση: «Θεατρολογία»</w:t>
      </w:r>
    </w:p>
    <w:p w:rsidR="00E76F2A" w:rsidRDefault="00E76F2A" w:rsidP="00452C1D">
      <w:pPr>
        <w:spacing w:line="300" w:lineRule="atLeast"/>
        <w:ind w:right="-64"/>
        <w:jc w:val="both"/>
        <w:rPr>
          <w:rFonts w:eastAsia="Calibri"/>
          <w:iCs/>
        </w:rPr>
      </w:pPr>
    </w:p>
    <w:p w:rsidR="00E76F2A" w:rsidRDefault="00BE78FA" w:rsidP="00452C1D">
      <w:pPr>
        <w:spacing w:line="300" w:lineRule="atLeast"/>
        <w:ind w:right="-64"/>
        <w:jc w:val="both"/>
        <w:rPr>
          <w:rFonts w:eastAsia="Calibri"/>
          <w:iCs/>
        </w:rPr>
      </w:pPr>
      <w:r w:rsidRPr="00BE78FA">
        <w:rPr>
          <w:rFonts w:eastAsia="Calibri"/>
          <w:iCs/>
          <w:noProof/>
        </w:rPr>
        <w:drawing>
          <wp:inline distT="0" distB="0" distL="0" distR="0">
            <wp:extent cx="4781550" cy="3295650"/>
            <wp:effectExtent l="0" t="0" r="0" b="0"/>
            <wp:docPr id="1" name="Εικόνα 1" descr="C:\Users\Apostolopoulou\Documents\ΠΜΣ  ΘΕΑΤΡΟ ΚΑΙ ΚΟΙΝΩΝΙΑ\2022_23\ΠΡΟΚΗΡΥΞΗ PMS 2021-22\ΦΩΤΟ ΘΕΑΤΡΟΛΟΓ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ostolopoulou\Documents\ΠΜΣ  ΘΕΑΤΡΟ ΚΑΙ ΚΟΙΝΩΝΙΑ\2022_23\ΠΡΟΚΗΡΥΞΗ PMS 2021-22\ΦΩΤΟ ΘΕΑΤΡΟΛΟΓΙ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261" cy="329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F2A" w:rsidRDefault="00E76F2A" w:rsidP="00452C1D">
      <w:pPr>
        <w:spacing w:line="300" w:lineRule="atLeast"/>
        <w:ind w:right="-64"/>
        <w:jc w:val="both"/>
        <w:rPr>
          <w:rFonts w:eastAsia="Calibri"/>
          <w:iCs/>
        </w:rPr>
      </w:pPr>
    </w:p>
    <w:p w:rsidR="00E76F2A" w:rsidRPr="008754E2" w:rsidRDefault="00E76F2A" w:rsidP="00452C1D">
      <w:pPr>
        <w:spacing w:line="300" w:lineRule="atLeast"/>
        <w:ind w:right="-64"/>
        <w:jc w:val="both"/>
        <w:rPr>
          <w:rFonts w:eastAsia="Calibri"/>
          <w:iCs/>
        </w:rPr>
      </w:pPr>
    </w:p>
    <w:p w:rsidR="00452C1D" w:rsidRPr="008754E2" w:rsidRDefault="00452C1D" w:rsidP="00452C1D">
      <w:pPr>
        <w:shd w:val="clear" w:color="auto" w:fill="262626"/>
        <w:spacing w:line="300" w:lineRule="atLeast"/>
        <w:ind w:right="-64"/>
        <w:jc w:val="both"/>
        <w:rPr>
          <w:rFonts w:eastAsia="Calibri"/>
          <w:b/>
          <w:bCs/>
          <w:iCs/>
        </w:rPr>
      </w:pPr>
      <w:r w:rsidRPr="008754E2">
        <w:rPr>
          <w:rFonts w:eastAsia="Calibri"/>
          <w:b/>
          <w:iCs/>
          <w:bdr w:val="single" w:sz="4" w:space="0" w:color="auto"/>
          <w:lang w:val="en-US"/>
        </w:rPr>
        <w:t>A</w:t>
      </w:r>
      <w:r w:rsidRPr="008754E2">
        <w:rPr>
          <w:rFonts w:eastAsia="Calibri"/>
          <w:b/>
          <w:iCs/>
          <w:bdr w:val="single" w:sz="4" w:space="0" w:color="auto"/>
        </w:rPr>
        <w:t>΄ ΕΞΑΜΗΝΟ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1"/>
        <w:gridCol w:w="2410"/>
      </w:tblGrid>
      <w:tr w:rsidR="00452C1D" w:rsidRPr="008754E2" w:rsidTr="009843F9">
        <w:tc>
          <w:tcPr>
            <w:tcW w:w="6691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 w:rsidRPr="008754E2">
              <w:rPr>
                <w:rFonts w:eastAsia="Calibri"/>
                <w:b/>
                <w:iCs/>
              </w:rPr>
              <w:t>Τίτλος Μαθήματος</w:t>
            </w:r>
          </w:p>
        </w:tc>
        <w:tc>
          <w:tcPr>
            <w:tcW w:w="2410" w:type="dxa"/>
            <w:shd w:val="clear" w:color="auto" w:fill="auto"/>
          </w:tcPr>
          <w:p w:rsidR="00452C1D" w:rsidRPr="008754E2" w:rsidRDefault="009843F9" w:rsidP="004D1305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>
              <w:rPr>
                <w:rFonts w:eastAsia="Calibri"/>
                <w:b/>
                <w:iCs/>
              </w:rPr>
              <w:t xml:space="preserve"> </w:t>
            </w:r>
            <w:proofErr w:type="spellStart"/>
            <w:r>
              <w:rPr>
                <w:rFonts w:eastAsia="Calibri"/>
                <w:b/>
                <w:iCs/>
              </w:rPr>
              <w:t>Διδάκσων</w:t>
            </w:r>
            <w:proofErr w:type="spellEnd"/>
          </w:p>
        </w:tc>
      </w:tr>
      <w:tr w:rsidR="00452C1D" w:rsidRPr="008754E2" w:rsidTr="009843F9">
        <w:tc>
          <w:tcPr>
            <w:tcW w:w="6691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 xml:space="preserve">Θέατρο, Πολιτική και Κοινωνία  (ΥΠ)                                         </w:t>
            </w:r>
          </w:p>
        </w:tc>
        <w:tc>
          <w:tcPr>
            <w:tcW w:w="2410" w:type="dxa"/>
            <w:shd w:val="clear" w:color="auto" w:fill="auto"/>
          </w:tcPr>
          <w:p w:rsidR="00452C1D" w:rsidRPr="009843F9" w:rsidRDefault="009843F9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Μπλέσιος Αθανάσιος, Καθηγητής ΤΘΣ</w:t>
            </w:r>
          </w:p>
        </w:tc>
      </w:tr>
      <w:tr w:rsidR="00452C1D" w:rsidRPr="008754E2" w:rsidTr="009843F9">
        <w:tc>
          <w:tcPr>
            <w:tcW w:w="6691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0E56F3">
              <w:rPr>
                <w:rFonts w:eastAsia="Calibri"/>
                <w:iCs/>
              </w:rPr>
              <w:t>Ανθρωπολογία, Τελετουργία και Θέατρο: από το ιερό στο κοσμικό</w:t>
            </w:r>
            <w:r w:rsidRPr="008754E2">
              <w:rPr>
                <w:rFonts w:eastAsia="Calibri"/>
                <w:iCs/>
              </w:rPr>
              <w:t xml:space="preserve"> (ΥΠ)                                                                                              </w:t>
            </w:r>
          </w:p>
        </w:tc>
        <w:tc>
          <w:tcPr>
            <w:tcW w:w="2410" w:type="dxa"/>
            <w:shd w:val="clear" w:color="auto" w:fill="auto"/>
          </w:tcPr>
          <w:p w:rsidR="00452C1D" w:rsidRPr="009843F9" w:rsidRDefault="009843F9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Βελιώτη Μαρία,                               </w:t>
            </w:r>
            <w:r>
              <w:rPr>
                <w:rFonts w:eastAsia="Calibri"/>
                <w:iCs/>
              </w:rPr>
              <w:lastRenderedPageBreak/>
              <w:t>Αναπλ. Καθηγήτρια</w:t>
            </w:r>
          </w:p>
        </w:tc>
      </w:tr>
      <w:tr w:rsidR="00452C1D" w:rsidRPr="008754E2" w:rsidTr="009843F9">
        <w:tc>
          <w:tcPr>
            <w:tcW w:w="6691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lastRenderedPageBreak/>
              <w:t xml:space="preserve">Από τη δραματική στην σκηνική γραφή και την διδακτική πράξη (ΥΠ)           </w:t>
            </w:r>
          </w:p>
        </w:tc>
        <w:tc>
          <w:tcPr>
            <w:tcW w:w="2410" w:type="dxa"/>
            <w:shd w:val="clear" w:color="auto" w:fill="auto"/>
          </w:tcPr>
          <w:p w:rsidR="00452C1D" w:rsidRPr="009843F9" w:rsidRDefault="009843F9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Γεωργοπούλου Βαρβάρα,                                      Αναπλ. Καθηγήτρια</w:t>
            </w:r>
          </w:p>
        </w:tc>
      </w:tr>
      <w:tr w:rsidR="00452C1D" w:rsidRPr="008754E2" w:rsidTr="009843F9">
        <w:tc>
          <w:tcPr>
            <w:tcW w:w="6691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>Επιλογής (δύο εκ των τριών προσφερομένων)</w:t>
            </w:r>
          </w:p>
        </w:tc>
        <w:tc>
          <w:tcPr>
            <w:tcW w:w="2410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</w:p>
        </w:tc>
      </w:tr>
      <w:tr w:rsidR="00452C1D" w:rsidRPr="008754E2" w:rsidTr="009843F9">
        <w:tc>
          <w:tcPr>
            <w:tcW w:w="6691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>Θέατρο, Λογοτεχνία και θεατρική δημιουργική γραφή (ΕΠΙΛ)</w:t>
            </w:r>
          </w:p>
        </w:tc>
        <w:tc>
          <w:tcPr>
            <w:tcW w:w="2410" w:type="dxa"/>
            <w:shd w:val="clear" w:color="auto" w:fill="auto"/>
          </w:tcPr>
          <w:p w:rsidR="00452C1D" w:rsidRPr="008754E2" w:rsidRDefault="009843F9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  <w:lang w:val="en-US"/>
              </w:rPr>
            </w:pPr>
            <w:r>
              <w:rPr>
                <w:rFonts w:eastAsia="Calibri"/>
                <w:iCs/>
              </w:rPr>
              <w:t xml:space="preserve"> Σπυροπούλου Αγγελική , Καθηγήτρια ΤΘΣ </w:t>
            </w:r>
          </w:p>
        </w:tc>
      </w:tr>
      <w:tr w:rsidR="00452C1D" w:rsidRPr="008754E2" w:rsidTr="009843F9">
        <w:tc>
          <w:tcPr>
            <w:tcW w:w="6691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>Ζητήματα Πρόσληψης σε συνάρτηση με κοινωνικά και πολιτισμικά συμφραζόμενα (ΕΠΙΛ)</w:t>
            </w:r>
          </w:p>
        </w:tc>
        <w:tc>
          <w:tcPr>
            <w:tcW w:w="2410" w:type="dxa"/>
            <w:shd w:val="clear" w:color="auto" w:fill="auto"/>
          </w:tcPr>
          <w:p w:rsidR="00452C1D" w:rsidRPr="009843F9" w:rsidRDefault="009843F9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Γεωργοπούλου Βαρβάρα,                                   Αναπλ. Καθηγήτρια ΤΘΣ </w:t>
            </w:r>
          </w:p>
        </w:tc>
      </w:tr>
      <w:tr w:rsidR="00452C1D" w:rsidRPr="008754E2" w:rsidTr="009843F9">
        <w:tc>
          <w:tcPr>
            <w:tcW w:w="6691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>Θέατρο και άλλες τέχνες (ΕΠΙΛ)</w:t>
            </w:r>
          </w:p>
        </w:tc>
        <w:tc>
          <w:tcPr>
            <w:tcW w:w="2410" w:type="dxa"/>
            <w:shd w:val="clear" w:color="auto" w:fill="auto"/>
          </w:tcPr>
          <w:p w:rsidR="00452C1D" w:rsidRPr="009843F9" w:rsidRDefault="009843F9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</w:t>
            </w:r>
          </w:p>
        </w:tc>
      </w:tr>
      <w:tr w:rsidR="00452C1D" w:rsidRPr="008754E2" w:rsidTr="009843F9">
        <w:tc>
          <w:tcPr>
            <w:tcW w:w="6691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 w:rsidRPr="008754E2">
              <w:rPr>
                <w:rFonts w:eastAsia="Calibri"/>
                <w:b/>
                <w:iCs/>
              </w:rPr>
              <w:t>Σύνολο  (τρία ΥΠ και δύο από τα τρία προσφερόμενα ΕΠΙΛ)</w:t>
            </w:r>
          </w:p>
        </w:tc>
        <w:tc>
          <w:tcPr>
            <w:tcW w:w="2410" w:type="dxa"/>
            <w:shd w:val="clear" w:color="auto" w:fill="auto"/>
          </w:tcPr>
          <w:p w:rsidR="00452C1D" w:rsidRPr="008754E2" w:rsidRDefault="009843F9" w:rsidP="004D1305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>
              <w:rPr>
                <w:rFonts w:eastAsia="Calibri"/>
                <w:b/>
                <w:iCs/>
              </w:rPr>
              <w:t xml:space="preserve"> </w:t>
            </w:r>
          </w:p>
        </w:tc>
      </w:tr>
    </w:tbl>
    <w:p w:rsidR="00452C1D" w:rsidRPr="008754E2" w:rsidRDefault="00452C1D" w:rsidP="00452C1D">
      <w:pPr>
        <w:spacing w:line="300" w:lineRule="atLeast"/>
        <w:ind w:right="-64"/>
        <w:jc w:val="both"/>
        <w:rPr>
          <w:rFonts w:eastAsia="Calibri"/>
          <w:iCs/>
        </w:rPr>
      </w:pPr>
    </w:p>
    <w:p w:rsidR="00452C1D" w:rsidRPr="008754E2" w:rsidRDefault="00452C1D" w:rsidP="00452C1D">
      <w:pPr>
        <w:spacing w:line="300" w:lineRule="atLeast"/>
        <w:ind w:right="-64"/>
        <w:jc w:val="both"/>
        <w:rPr>
          <w:rFonts w:eastAsia="Calibri"/>
          <w:iCs/>
        </w:rPr>
      </w:pPr>
    </w:p>
    <w:p w:rsidR="00452C1D" w:rsidRPr="008754E2" w:rsidRDefault="00452C1D" w:rsidP="00452C1D">
      <w:pPr>
        <w:shd w:val="clear" w:color="auto" w:fill="262626"/>
        <w:spacing w:line="300" w:lineRule="atLeast"/>
        <w:ind w:right="-64"/>
        <w:jc w:val="both"/>
        <w:rPr>
          <w:rFonts w:eastAsia="Calibri"/>
          <w:b/>
          <w:bCs/>
          <w:iCs/>
        </w:rPr>
      </w:pPr>
      <w:r w:rsidRPr="008754E2">
        <w:rPr>
          <w:rFonts w:eastAsia="Calibri"/>
          <w:b/>
          <w:iCs/>
          <w:bdr w:val="single" w:sz="4" w:space="0" w:color="auto"/>
          <w:lang w:val="en-US"/>
        </w:rPr>
        <w:t>B</w:t>
      </w:r>
      <w:r w:rsidRPr="008754E2">
        <w:rPr>
          <w:rFonts w:eastAsia="Calibri"/>
          <w:b/>
          <w:iCs/>
          <w:bdr w:val="single" w:sz="4" w:space="0" w:color="auto"/>
        </w:rPr>
        <w:t>΄ ΕΞΑΜΗΝΟ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8"/>
        <w:gridCol w:w="2693"/>
      </w:tblGrid>
      <w:tr w:rsidR="00452C1D" w:rsidRPr="008754E2" w:rsidTr="00646705">
        <w:tc>
          <w:tcPr>
            <w:tcW w:w="6408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 w:rsidRPr="008754E2">
              <w:rPr>
                <w:rFonts w:eastAsia="Calibri"/>
                <w:b/>
                <w:iCs/>
              </w:rPr>
              <w:t>Τίτλος Μαθήματος</w:t>
            </w:r>
          </w:p>
        </w:tc>
        <w:tc>
          <w:tcPr>
            <w:tcW w:w="2693" w:type="dxa"/>
            <w:shd w:val="clear" w:color="auto" w:fill="auto"/>
          </w:tcPr>
          <w:p w:rsidR="00452C1D" w:rsidRPr="008754E2" w:rsidRDefault="009843F9" w:rsidP="004D1305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>
              <w:rPr>
                <w:rFonts w:eastAsia="Calibri"/>
                <w:b/>
                <w:iCs/>
              </w:rPr>
              <w:t xml:space="preserve"> </w:t>
            </w:r>
          </w:p>
        </w:tc>
      </w:tr>
      <w:tr w:rsidR="00452C1D" w:rsidRPr="008754E2" w:rsidTr="00646705">
        <w:tc>
          <w:tcPr>
            <w:tcW w:w="6408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>Ζητήματα Θεωρίας και Κριτικής του Θεάτρου  (ΥΠ)</w:t>
            </w:r>
          </w:p>
        </w:tc>
        <w:tc>
          <w:tcPr>
            <w:tcW w:w="2693" w:type="dxa"/>
            <w:shd w:val="clear" w:color="auto" w:fill="auto"/>
          </w:tcPr>
          <w:p w:rsidR="00452C1D" w:rsidRPr="009843F9" w:rsidRDefault="009843F9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Γεωργοπούλου Βαρβάρα,                                          Αναπλ. Καθηγήτρια </w:t>
            </w:r>
          </w:p>
        </w:tc>
      </w:tr>
      <w:tr w:rsidR="009843F9" w:rsidRPr="008754E2" w:rsidTr="00646705">
        <w:tc>
          <w:tcPr>
            <w:tcW w:w="6408" w:type="dxa"/>
            <w:shd w:val="clear" w:color="auto" w:fill="auto"/>
          </w:tcPr>
          <w:p w:rsidR="009843F9" w:rsidRPr="008754E2" w:rsidRDefault="009843F9" w:rsidP="006467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 xml:space="preserve">Μεθοδολογία της έρευνας με έμφαση στο θέατρο και τις </w:t>
            </w:r>
            <w:proofErr w:type="spellStart"/>
            <w:r w:rsidRPr="008754E2">
              <w:rPr>
                <w:rFonts w:eastAsia="Calibri"/>
                <w:iCs/>
              </w:rPr>
              <w:t>παρασταστικές</w:t>
            </w:r>
            <w:proofErr w:type="spellEnd"/>
            <w:r w:rsidRPr="008754E2">
              <w:rPr>
                <w:rFonts w:eastAsia="Calibri"/>
                <w:iCs/>
              </w:rPr>
              <w:t xml:space="preserve"> τέχνες, ερευνητικό σχέδιο και συγγραφή επι</w:t>
            </w:r>
            <w:r w:rsidR="00646705">
              <w:rPr>
                <w:rFonts w:eastAsia="Calibri"/>
                <w:iCs/>
              </w:rPr>
              <w:t xml:space="preserve">στημονικής εργασίας    </w:t>
            </w:r>
            <w:r w:rsidRPr="008754E2">
              <w:rPr>
                <w:rFonts w:eastAsia="Calibri"/>
                <w:iCs/>
              </w:rPr>
              <w:t xml:space="preserve"> (ΥΠ)</w:t>
            </w:r>
          </w:p>
        </w:tc>
        <w:tc>
          <w:tcPr>
            <w:tcW w:w="2693" w:type="dxa"/>
            <w:shd w:val="clear" w:color="auto" w:fill="auto"/>
          </w:tcPr>
          <w:p w:rsidR="009843F9" w:rsidRPr="009843F9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Βελιώτη Μαρία,                               Αναπλ. Καθηγήτρια</w:t>
            </w:r>
          </w:p>
        </w:tc>
      </w:tr>
      <w:tr w:rsidR="009843F9" w:rsidRPr="008754E2" w:rsidTr="00646705">
        <w:tc>
          <w:tcPr>
            <w:tcW w:w="6408" w:type="dxa"/>
            <w:shd w:val="clear" w:color="auto" w:fill="auto"/>
          </w:tcPr>
          <w:p w:rsidR="009843F9" w:rsidRPr="008754E2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 xml:space="preserve">Παραστασιολογία: Κριτική και Γενετική προσέγγιση (ΥΠ)                                                                                  </w:t>
            </w:r>
          </w:p>
        </w:tc>
        <w:tc>
          <w:tcPr>
            <w:tcW w:w="2693" w:type="dxa"/>
            <w:shd w:val="clear" w:color="auto" w:fill="auto"/>
          </w:tcPr>
          <w:p w:rsidR="009843F9" w:rsidRPr="008754E2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Παπαλεξίου Ελένη, Επίκουρη Καθηγήτρια ΤΘΣ </w:t>
            </w:r>
          </w:p>
        </w:tc>
      </w:tr>
      <w:tr w:rsidR="009843F9" w:rsidRPr="008754E2" w:rsidTr="00646705">
        <w:tc>
          <w:tcPr>
            <w:tcW w:w="6408" w:type="dxa"/>
            <w:shd w:val="clear" w:color="auto" w:fill="auto"/>
          </w:tcPr>
          <w:p w:rsidR="009843F9" w:rsidRPr="008754E2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>Επιλογής (δύο εκ των τριών προσφερομένων)</w:t>
            </w:r>
          </w:p>
        </w:tc>
        <w:tc>
          <w:tcPr>
            <w:tcW w:w="2693" w:type="dxa"/>
            <w:shd w:val="clear" w:color="auto" w:fill="auto"/>
          </w:tcPr>
          <w:p w:rsidR="009843F9" w:rsidRPr="008754E2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</w:p>
        </w:tc>
      </w:tr>
      <w:tr w:rsidR="009843F9" w:rsidRPr="008754E2" w:rsidTr="00646705">
        <w:tc>
          <w:tcPr>
            <w:tcW w:w="6408" w:type="dxa"/>
            <w:shd w:val="clear" w:color="auto" w:fill="auto"/>
          </w:tcPr>
          <w:p w:rsidR="009843F9" w:rsidRPr="008754E2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>Κινηματογράφος, πολιτική και κοινωνία (ΕΠΙΛ)</w:t>
            </w:r>
          </w:p>
        </w:tc>
        <w:tc>
          <w:tcPr>
            <w:tcW w:w="2693" w:type="dxa"/>
            <w:shd w:val="clear" w:color="auto" w:fill="auto"/>
          </w:tcPr>
          <w:p w:rsidR="009843F9" w:rsidRPr="008754E2" w:rsidRDefault="009843F9" w:rsidP="005A5DB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Λεοντάρης Γιάννης,. Καθηγητής ΤΘΣ </w:t>
            </w:r>
          </w:p>
        </w:tc>
      </w:tr>
      <w:tr w:rsidR="009843F9" w:rsidRPr="008754E2" w:rsidTr="00646705">
        <w:tc>
          <w:tcPr>
            <w:tcW w:w="6408" w:type="dxa"/>
            <w:shd w:val="clear" w:color="auto" w:fill="auto"/>
          </w:tcPr>
          <w:p w:rsidR="009843F9" w:rsidRPr="008754E2" w:rsidRDefault="009843F9" w:rsidP="009843F9">
            <w:pPr>
              <w:spacing w:line="300" w:lineRule="atLeast"/>
              <w:ind w:right="-64"/>
              <w:jc w:val="both"/>
              <w:rPr>
                <w:bCs/>
                <w:color w:val="191919"/>
                <w:shd w:val="clear" w:color="auto" w:fill="FFFFFF"/>
              </w:rPr>
            </w:pPr>
            <w:r w:rsidRPr="008754E2">
              <w:rPr>
                <w:bCs/>
                <w:color w:val="191919"/>
                <w:shd w:val="clear" w:color="auto" w:fill="FFFFFF"/>
              </w:rPr>
              <w:t>Νεωτερικός πολιτισμός, σύγχρονη σκέψη και καλλιτεχνικός μοντερνισμός (ΕΠΙΛ)</w:t>
            </w:r>
          </w:p>
          <w:p w:rsidR="009843F9" w:rsidRPr="008754E2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bCs/>
                <w:color w:val="191919"/>
                <w:shd w:val="clear" w:color="auto" w:fill="FFFFFF"/>
              </w:rPr>
              <w:t xml:space="preserve">                                                                                              </w:t>
            </w:r>
          </w:p>
        </w:tc>
        <w:tc>
          <w:tcPr>
            <w:tcW w:w="2693" w:type="dxa"/>
            <w:shd w:val="clear" w:color="auto" w:fill="auto"/>
          </w:tcPr>
          <w:p w:rsidR="009843F9" w:rsidRPr="009843F9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Σπυροπούλου Αγγελική, Καθηγήτρια ΤΘΣ </w:t>
            </w:r>
          </w:p>
        </w:tc>
      </w:tr>
      <w:tr w:rsidR="009843F9" w:rsidRPr="008754E2" w:rsidTr="00646705">
        <w:tc>
          <w:tcPr>
            <w:tcW w:w="6408" w:type="dxa"/>
            <w:shd w:val="clear" w:color="auto" w:fill="auto"/>
          </w:tcPr>
          <w:p w:rsidR="009843F9" w:rsidRPr="000E56F3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0E56F3">
              <w:rPr>
                <w:rFonts w:eastAsia="Calibri"/>
                <w:iCs/>
              </w:rPr>
              <w:t>Θέατρο, Κοινωνία και Φιλοσοφία (ΕΠΙΛ)</w:t>
            </w:r>
          </w:p>
        </w:tc>
        <w:tc>
          <w:tcPr>
            <w:tcW w:w="2693" w:type="dxa"/>
            <w:shd w:val="clear" w:color="auto" w:fill="auto"/>
          </w:tcPr>
          <w:p w:rsidR="009843F9" w:rsidRPr="009843F9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Πυροβολάκης Ευτύχης, Επίκουρος Καθηγητής ΤΘΣ </w:t>
            </w:r>
          </w:p>
        </w:tc>
      </w:tr>
      <w:tr w:rsidR="009843F9" w:rsidRPr="008754E2" w:rsidTr="00646705">
        <w:tc>
          <w:tcPr>
            <w:tcW w:w="6408" w:type="dxa"/>
            <w:shd w:val="clear" w:color="auto" w:fill="auto"/>
          </w:tcPr>
          <w:p w:rsidR="009843F9" w:rsidRPr="008754E2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 w:rsidRPr="008754E2">
              <w:rPr>
                <w:rFonts w:eastAsia="Calibri"/>
                <w:b/>
                <w:iCs/>
              </w:rPr>
              <w:t xml:space="preserve">Σύνολο (τρία ΥΠ και δύο από τα τρία προσφερόμενα ΕΠΙΛ) </w:t>
            </w:r>
          </w:p>
        </w:tc>
        <w:tc>
          <w:tcPr>
            <w:tcW w:w="2693" w:type="dxa"/>
            <w:shd w:val="clear" w:color="auto" w:fill="auto"/>
          </w:tcPr>
          <w:p w:rsidR="009843F9" w:rsidRPr="008754E2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>
              <w:rPr>
                <w:rFonts w:eastAsia="Calibri"/>
                <w:b/>
                <w:iCs/>
              </w:rPr>
              <w:t xml:space="preserve"> </w:t>
            </w:r>
          </w:p>
        </w:tc>
      </w:tr>
    </w:tbl>
    <w:p w:rsidR="00452C1D" w:rsidRPr="008754E2" w:rsidRDefault="00452C1D" w:rsidP="00452C1D">
      <w:pPr>
        <w:spacing w:line="300" w:lineRule="atLeast"/>
        <w:ind w:right="-64"/>
        <w:jc w:val="both"/>
        <w:rPr>
          <w:rFonts w:eastAsia="Calibri"/>
          <w:iCs/>
        </w:rPr>
      </w:pPr>
    </w:p>
    <w:p w:rsidR="00452C1D" w:rsidRPr="008754E2" w:rsidRDefault="00452C1D" w:rsidP="00452C1D">
      <w:pPr>
        <w:spacing w:line="300" w:lineRule="atLeast"/>
        <w:ind w:right="-64"/>
        <w:jc w:val="both"/>
        <w:rPr>
          <w:rFonts w:eastAsia="Calibri"/>
          <w:iCs/>
        </w:rPr>
      </w:pPr>
    </w:p>
    <w:p w:rsidR="00452C1D" w:rsidRPr="008754E2" w:rsidRDefault="00452C1D" w:rsidP="00452C1D">
      <w:pPr>
        <w:shd w:val="clear" w:color="auto" w:fill="262626"/>
        <w:spacing w:line="300" w:lineRule="atLeast"/>
        <w:ind w:right="-64"/>
        <w:jc w:val="both"/>
        <w:rPr>
          <w:rFonts w:eastAsia="Calibri"/>
          <w:b/>
          <w:bCs/>
          <w:iCs/>
        </w:rPr>
      </w:pPr>
      <w:r w:rsidRPr="008754E2">
        <w:rPr>
          <w:rFonts w:eastAsia="Calibri"/>
          <w:b/>
          <w:iCs/>
          <w:bdr w:val="single" w:sz="4" w:space="0" w:color="auto"/>
        </w:rPr>
        <w:t>Γ΄ ΕΞΑΜΗΝΟ</w:t>
      </w:r>
      <w:r w:rsidRPr="008754E2">
        <w:rPr>
          <w:rFonts w:eastAsia="Calibri"/>
          <w:b/>
          <w:bCs/>
          <w:iCs/>
        </w:rPr>
        <w:t xml:space="preserve"> </w:t>
      </w:r>
    </w:p>
    <w:tbl>
      <w:tblPr>
        <w:tblW w:w="88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0"/>
        <w:gridCol w:w="2268"/>
      </w:tblGrid>
      <w:tr w:rsidR="00452C1D" w:rsidRPr="008754E2" w:rsidTr="00646705">
        <w:tc>
          <w:tcPr>
            <w:tcW w:w="6550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 w:rsidRPr="008754E2">
              <w:rPr>
                <w:rFonts w:eastAsia="Calibri"/>
                <w:b/>
                <w:iCs/>
              </w:rPr>
              <w:t xml:space="preserve">Τίτλος Μαθήματος </w:t>
            </w:r>
          </w:p>
        </w:tc>
        <w:tc>
          <w:tcPr>
            <w:tcW w:w="2268" w:type="dxa"/>
            <w:shd w:val="clear" w:color="auto" w:fill="auto"/>
          </w:tcPr>
          <w:p w:rsidR="00452C1D" w:rsidRPr="008754E2" w:rsidRDefault="009843F9" w:rsidP="004D1305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>
              <w:rPr>
                <w:rFonts w:eastAsia="Calibri"/>
                <w:b/>
                <w:iCs/>
              </w:rPr>
              <w:t xml:space="preserve"> </w:t>
            </w:r>
          </w:p>
        </w:tc>
      </w:tr>
      <w:tr w:rsidR="00452C1D" w:rsidRPr="008754E2" w:rsidTr="00646705">
        <w:tc>
          <w:tcPr>
            <w:tcW w:w="6550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>Μεταπτυχιακή Εργασία</w:t>
            </w:r>
          </w:p>
        </w:tc>
        <w:tc>
          <w:tcPr>
            <w:tcW w:w="2268" w:type="dxa"/>
            <w:shd w:val="clear" w:color="auto" w:fill="auto"/>
          </w:tcPr>
          <w:p w:rsidR="00452C1D" w:rsidRPr="008754E2" w:rsidRDefault="009843F9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</w:t>
            </w:r>
          </w:p>
        </w:tc>
      </w:tr>
    </w:tbl>
    <w:p w:rsidR="00452C1D" w:rsidRDefault="00452C1D" w:rsidP="00452C1D">
      <w:pPr>
        <w:spacing w:line="300" w:lineRule="atLeast"/>
        <w:ind w:right="-64"/>
        <w:jc w:val="both"/>
        <w:rPr>
          <w:rFonts w:eastAsia="Calibri"/>
          <w:iCs/>
        </w:rPr>
      </w:pPr>
    </w:p>
    <w:p w:rsidR="00F5267D" w:rsidRDefault="00F5267D" w:rsidP="00452C1D">
      <w:pPr>
        <w:spacing w:line="300" w:lineRule="atLeast"/>
        <w:ind w:right="-64"/>
        <w:jc w:val="both"/>
        <w:rPr>
          <w:rFonts w:eastAsia="Calibri"/>
          <w:iCs/>
        </w:rPr>
      </w:pPr>
      <w:bookmarkStart w:id="0" w:name="_GoBack"/>
      <w:bookmarkEnd w:id="0"/>
    </w:p>
    <w:p w:rsidR="00F5267D" w:rsidRPr="008754E2" w:rsidRDefault="00F5267D" w:rsidP="00452C1D">
      <w:pPr>
        <w:spacing w:line="300" w:lineRule="atLeast"/>
        <w:ind w:right="-64"/>
        <w:jc w:val="both"/>
        <w:rPr>
          <w:rFonts w:eastAsia="Calibri"/>
          <w:iCs/>
        </w:rPr>
      </w:pPr>
    </w:p>
    <w:p w:rsidR="00452C1D" w:rsidRPr="008754E2" w:rsidRDefault="00452C1D" w:rsidP="00452C1D">
      <w:pPr>
        <w:spacing w:line="300" w:lineRule="atLeast"/>
        <w:ind w:right="-64"/>
        <w:jc w:val="both"/>
        <w:rPr>
          <w:rFonts w:eastAsia="Calibri"/>
          <w:iCs/>
        </w:rPr>
      </w:pPr>
    </w:p>
    <w:p w:rsidR="00452C1D" w:rsidRPr="00F5267D" w:rsidRDefault="00452C1D" w:rsidP="00452C1D">
      <w:pPr>
        <w:spacing w:line="300" w:lineRule="atLeast"/>
        <w:ind w:right="-64"/>
        <w:jc w:val="both"/>
        <w:rPr>
          <w:b/>
          <w:noProof/>
          <w:sz w:val="24"/>
          <w:szCs w:val="24"/>
        </w:rPr>
      </w:pPr>
      <w:r w:rsidRPr="00F5267D">
        <w:rPr>
          <w:rFonts w:eastAsia="Calibri"/>
          <w:b/>
          <w:iCs/>
          <w:sz w:val="24"/>
          <w:szCs w:val="24"/>
        </w:rPr>
        <w:t>Β. Ειδίκευση</w:t>
      </w:r>
      <w:r w:rsidRPr="00F5267D">
        <w:rPr>
          <w:rFonts w:eastAsia="Calibri"/>
          <w:iCs/>
          <w:sz w:val="24"/>
          <w:szCs w:val="24"/>
        </w:rPr>
        <w:t xml:space="preserve">: </w:t>
      </w:r>
      <w:r w:rsidRPr="00F5267D">
        <w:rPr>
          <w:b/>
          <w:sz w:val="24"/>
          <w:szCs w:val="24"/>
        </w:rPr>
        <w:t>«Σκηνική πράξη:</w:t>
      </w:r>
      <w:r w:rsidR="00F5267D" w:rsidRPr="00F5267D">
        <w:rPr>
          <w:b/>
          <w:sz w:val="24"/>
          <w:szCs w:val="24"/>
        </w:rPr>
        <w:t xml:space="preserve"> </w:t>
      </w:r>
      <w:r w:rsidRPr="00F5267D">
        <w:rPr>
          <w:b/>
          <w:sz w:val="24"/>
          <w:szCs w:val="24"/>
        </w:rPr>
        <w:t xml:space="preserve"> διδακτική και κοινωνικές εφαρμογές»</w:t>
      </w:r>
      <w:r w:rsidR="00BE78FA" w:rsidRPr="00F5267D">
        <w:rPr>
          <w:b/>
          <w:noProof/>
          <w:sz w:val="24"/>
          <w:szCs w:val="24"/>
        </w:rPr>
        <w:t xml:space="preserve"> </w:t>
      </w:r>
    </w:p>
    <w:p w:rsidR="00F5267D" w:rsidRDefault="00F5267D" w:rsidP="00452C1D">
      <w:pPr>
        <w:spacing w:line="300" w:lineRule="atLeast"/>
        <w:ind w:right="-64"/>
        <w:jc w:val="both"/>
        <w:rPr>
          <w:b/>
          <w:noProof/>
        </w:rPr>
      </w:pPr>
    </w:p>
    <w:p w:rsidR="00F5267D" w:rsidRDefault="00F5267D" w:rsidP="00452C1D">
      <w:pPr>
        <w:spacing w:line="300" w:lineRule="atLeast"/>
        <w:ind w:right="-64"/>
        <w:jc w:val="both"/>
        <w:rPr>
          <w:b/>
          <w:noProof/>
        </w:rPr>
      </w:pPr>
    </w:p>
    <w:p w:rsidR="00F5267D" w:rsidRDefault="00F5267D" w:rsidP="00452C1D">
      <w:pPr>
        <w:spacing w:line="300" w:lineRule="atLeast"/>
        <w:ind w:right="-64"/>
        <w:jc w:val="both"/>
        <w:rPr>
          <w:b/>
          <w:noProof/>
        </w:rPr>
      </w:pPr>
    </w:p>
    <w:p w:rsidR="00CF01DD" w:rsidRDefault="00F5267D" w:rsidP="00452C1D">
      <w:pPr>
        <w:spacing w:line="300" w:lineRule="atLeast"/>
        <w:ind w:right="-64"/>
        <w:jc w:val="both"/>
        <w:rPr>
          <w:b/>
        </w:rPr>
      </w:pPr>
      <w:r w:rsidRPr="00BE78FA">
        <w:rPr>
          <w:b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-1083945</wp:posOffset>
            </wp:positionH>
            <wp:positionV relativeFrom="paragraph">
              <wp:posOffset>863600</wp:posOffset>
            </wp:positionV>
            <wp:extent cx="3517900" cy="2494280"/>
            <wp:effectExtent l="0" t="0" r="0" b="0"/>
            <wp:wrapSquare wrapText="bothSides"/>
            <wp:docPr id="2" name="Εικόνα 2" descr="C:\Users\Apostolopoulou\Documents\ΠΜΣ  ΘΕΑΤΡΟ ΚΑΙ ΚΟΙΝΩΝΙΑ\2022_23\ΠΡΟΚΗΡΥΞΗ PMS 2021-22\ΦΩΤΟ 1 ΠΡΑΚΤΙΚ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ostolopoulou\Documents\ΠΜΣ  ΘΕΑΤΡΟ ΚΑΙ ΚΟΙΝΩΝΙΑ\2022_23\ΠΡΟΚΗΡΥΞΗ PMS 2021-22\ΦΩΤΟ 1 ΠΡΑΚΤΙΚ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1DD">
        <w:rPr>
          <w:b/>
          <w:noProof/>
        </w:rPr>
        <w:drawing>
          <wp:inline distT="0" distB="0" distL="0" distR="0" wp14:anchorId="2DB844E0" wp14:editId="1137109B">
            <wp:extent cx="3563620" cy="2953515"/>
            <wp:effectExtent l="0" t="0" r="0" b="0"/>
            <wp:docPr id="5" name="Εικόνα 5" descr="C:\Users\Apostolopoulou\Documents\ΠΜΣ  ΘΕΑΤΡΟ ΚΑΙ ΚΟΙΝΩΝΙΑ\2022_23\ΠΡΟΚΗΡΥΞΗ PMS 2021-22\ΦΩΤΟ 2 ΠΡΑΚΤΙΚ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ostolopoulou\Documents\ΠΜΣ  ΘΕΑΤΡΟ ΚΑΙ ΚΟΙΝΩΝΙΑ\2022_23\ΠΡΟΚΗΡΥΞΗ PMS 2021-22\ΦΩΤΟ 2 ΠΡΑΚΤΙΚ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658" cy="296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E2" w:rsidRDefault="00BE78FA" w:rsidP="00BE78FA">
      <w:pPr>
        <w:spacing w:line="300" w:lineRule="atLeast"/>
        <w:ind w:left="-1418" w:right="-1475" w:firstLine="1418"/>
        <w:jc w:val="both"/>
        <w:rPr>
          <w:b/>
        </w:rPr>
      </w:pPr>
      <w:r>
        <w:rPr>
          <w:b/>
        </w:rPr>
        <w:br w:type="textWrapping" w:clear="all"/>
      </w:r>
    </w:p>
    <w:p w:rsidR="00D73FE2" w:rsidRDefault="00D73FE2" w:rsidP="00452C1D">
      <w:pPr>
        <w:spacing w:line="300" w:lineRule="atLeast"/>
        <w:ind w:right="-64"/>
        <w:jc w:val="both"/>
        <w:rPr>
          <w:rFonts w:eastAsia="Calibri"/>
          <w:iCs/>
        </w:rPr>
      </w:pPr>
    </w:p>
    <w:p w:rsidR="00F5267D" w:rsidRDefault="00F5267D" w:rsidP="00452C1D">
      <w:pPr>
        <w:spacing w:line="300" w:lineRule="atLeast"/>
        <w:ind w:right="-64"/>
        <w:jc w:val="both"/>
        <w:rPr>
          <w:rFonts w:eastAsia="Calibri"/>
          <w:iCs/>
        </w:rPr>
      </w:pPr>
    </w:p>
    <w:p w:rsidR="00F5267D" w:rsidRDefault="00F5267D" w:rsidP="00452C1D">
      <w:pPr>
        <w:spacing w:line="300" w:lineRule="atLeast"/>
        <w:ind w:right="-64"/>
        <w:jc w:val="both"/>
        <w:rPr>
          <w:rFonts w:eastAsia="Calibri"/>
          <w:iCs/>
        </w:rPr>
      </w:pPr>
    </w:p>
    <w:p w:rsidR="00F5267D" w:rsidRDefault="00F5267D" w:rsidP="00452C1D">
      <w:pPr>
        <w:spacing w:line="300" w:lineRule="atLeast"/>
        <w:ind w:right="-64"/>
        <w:jc w:val="both"/>
        <w:rPr>
          <w:rFonts w:eastAsia="Calibri"/>
          <w:iCs/>
        </w:rPr>
      </w:pPr>
    </w:p>
    <w:p w:rsidR="00F5267D" w:rsidRPr="008754E2" w:rsidRDefault="00F5267D" w:rsidP="00452C1D">
      <w:pPr>
        <w:spacing w:line="300" w:lineRule="atLeast"/>
        <w:ind w:right="-64"/>
        <w:jc w:val="both"/>
        <w:rPr>
          <w:rFonts w:eastAsia="Calibri"/>
          <w:iCs/>
        </w:rPr>
      </w:pPr>
    </w:p>
    <w:p w:rsidR="00452C1D" w:rsidRPr="008754E2" w:rsidRDefault="00452C1D" w:rsidP="00452C1D">
      <w:pPr>
        <w:spacing w:line="300" w:lineRule="atLeast"/>
        <w:ind w:right="-64"/>
        <w:jc w:val="both"/>
        <w:rPr>
          <w:rFonts w:eastAsia="Calibri"/>
          <w:iCs/>
        </w:rPr>
      </w:pPr>
    </w:p>
    <w:p w:rsidR="00452C1D" w:rsidRDefault="00452C1D" w:rsidP="00452C1D">
      <w:pPr>
        <w:shd w:val="clear" w:color="auto" w:fill="262626"/>
        <w:spacing w:line="300" w:lineRule="atLeast"/>
        <w:ind w:right="-64"/>
        <w:jc w:val="both"/>
        <w:rPr>
          <w:rFonts w:eastAsia="Calibri"/>
          <w:b/>
          <w:iCs/>
          <w:bdr w:val="single" w:sz="4" w:space="0" w:color="auto"/>
        </w:rPr>
      </w:pPr>
      <w:r w:rsidRPr="008754E2">
        <w:rPr>
          <w:rFonts w:eastAsia="Calibri"/>
          <w:b/>
          <w:iCs/>
          <w:bdr w:val="single" w:sz="4" w:space="0" w:color="auto"/>
          <w:lang w:val="en-US"/>
        </w:rPr>
        <w:t>A</w:t>
      </w:r>
      <w:r w:rsidRPr="008754E2">
        <w:rPr>
          <w:rFonts w:eastAsia="Calibri"/>
          <w:b/>
          <w:iCs/>
          <w:bdr w:val="single" w:sz="4" w:space="0" w:color="auto"/>
        </w:rPr>
        <w:t>΄ ΕΞΑΜΗΝΟ</w:t>
      </w:r>
    </w:p>
    <w:p w:rsidR="00452C1D" w:rsidRPr="008754E2" w:rsidRDefault="00452C1D" w:rsidP="00452C1D">
      <w:pPr>
        <w:shd w:val="clear" w:color="auto" w:fill="262626"/>
        <w:spacing w:line="300" w:lineRule="atLeast"/>
        <w:ind w:right="-64"/>
        <w:jc w:val="both"/>
        <w:rPr>
          <w:rFonts w:eastAsia="Calibri"/>
          <w:b/>
          <w:bCs/>
          <w:iCs/>
        </w:rPr>
      </w:pP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1"/>
        <w:gridCol w:w="2268"/>
      </w:tblGrid>
      <w:tr w:rsidR="00452C1D" w:rsidRPr="008754E2" w:rsidTr="009843F9">
        <w:tc>
          <w:tcPr>
            <w:tcW w:w="6691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 w:rsidRPr="008754E2">
              <w:rPr>
                <w:rFonts w:eastAsia="Calibri"/>
                <w:b/>
                <w:iCs/>
              </w:rPr>
              <w:t>Τίτλος Μαθήματος</w:t>
            </w:r>
          </w:p>
        </w:tc>
        <w:tc>
          <w:tcPr>
            <w:tcW w:w="2268" w:type="dxa"/>
            <w:shd w:val="clear" w:color="auto" w:fill="auto"/>
          </w:tcPr>
          <w:p w:rsidR="00452C1D" w:rsidRPr="008754E2" w:rsidRDefault="009843F9" w:rsidP="004D1305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>
              <w:rPr>
                <w:rFonts w:eastAsia="Calibri"/>
                <w:b/>
                <w:iCs/>
              </w:rPr>
              <w:t xml:space="preserve"> </w:t>
            </w:r>
          </w:p>
        </w:tc>
      </w:tr>
      <w:tr w:rsidR="00452C1D" w:rsidRPr="008754E2" w:rsidTr="009843F9">
        <w:tc>
          <w:tcPr>
            <w:tcW w:w="6691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 xml:space="preserve"> Θέατρο, Πολιτική και Κοινωνία  (ΥΠ)</w:t>
            </w:r>
          </w:p>
        </w:tc>
        <w:tc>
          <w:tcPr>
            <w:tcW w:w="2268" w:type="dxa"/>
            <w:shd w:val="clear" w:color="auto" w:fill="auto"/>
          </w:tcPr>
          <w:p w:rsidR="00452C1D" w:rsidRPr="009843F9" w:rsidRDefault="009843F9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Μπλέσιος Αθανάσιος, Καθηγητής ΤΘΣ </w:t>
            </w:r>
          </w:p>
        </w:tc>
      </w:tr>
      <w:tr w:rsidR="009843F9" w:rsidRPr="008754E2" w:rsidTr="009843F9">
        <w:tc>
          <w:tcPr>
            <w:tcW w:w="6691" w:type="dxa"/>
            <w:shd w:val="clear" w:color="auto" w:fill="auto"/>
          </w:tcPr>
          <w:p w:rsidR="009843F9" w:rsidRPr="000E56F3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0E56F3">
              <w:rPr>
                <w:rFonts w:eastAsia="Calibri"/>
                <w:iCs/>
              </w:rPr>
              <w:t xml:space="preserve">Ανθρωπολογία, Τελετουργία και Θέατρο: από το ιερό στο κοσμικό (ΥΠ)                                                                                        </w:t>
            </w:r>
          </w:p>
        </w:tc>
        <w:tc>
          <w:tcPr>
            <w:tcW w:w="2268" w:type="dxa"/>
            <w:shd w:val="clear" w:color="auto" w:fill="auto"/>
          </w:tcPr>
          <w:p w:rsidR="009843F9" w:rsidRPr="009843F9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Βελιώτη Μαρία,                               Αναπλ. Καθηγήτρια</w:t>
            </w:r>
          </w:p>
        </w:tc>
      </w:tr>
      <w:tr w:rsidR="009843F9" w:rsidRPr="008754E2" w:rsidTr="009843F9">
        <w:tc>
          <w:tcPr>
            <w:tcW w:w="6691" w:type="dxa"/>
            <w:shd w:val="clear" w:color="auto" w:fill="auto"/>
          </w:tcPr>
          <w:p w:rsidR="009843F9" w:rsidRPr="008754E2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  <w:highlight w:val="yellow"/>
              </w:rPr>
            </w:pPr>
            <w:r w:rsidRPr="008754E2">
              <w:rPr>
                <w:rFonts w:eastAsia="Calibri"/>
                <w:iCs/>
              </w:rPr>
              <w:t>Υποκριτική και Κοινωνικές Εφαρμογές (</w:t>
            </w:r>
            <w:r>
              <w:rPr>
                <w:rFonts w:eastAsia="Calibri"/>
                <w:iCs/>
              </w:rPr>
              <w:t>ΥΠ</w:t>
            </w:r>
            <w:r w:rsidRPr="008754E2">
              <w:rPr>
                <w:rFonts w:eastAsia="Calibri"/>
                <w:iCs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:rsidR="009843F9" w:rsidRPr="00E97E17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Ζώνιου Χριστίνα, Μέλος ΕΕΠ ΤΘΣ</w:t>
            </w:r>
          </w:p>
        </w:tc>
      </w:tr>
      <w:tr w:rsidR="009843F9" w:rsidRPr="008754E2" w:rsidTr="009843F9">
        <w:tc>
          <w:tcPr>
            <w:tcW w:w="6691" w:type="dxa"/>
            <w:shd w:val="clear" w:color="auto" w:fill="auto"/>
          </w:tcPr>
          <w:p w:rsidR="009843F9" w:rsidRPr="008754E2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>Επιλογής (</w:t>
            </w:r>
            <w:r>
              <w:rPr>
                <w:rFonts w:eastAsia="Calibri"/>
                <w:iCs/>
              </w:rPr>
              <w:t xml:space="preserve"> δύο</w:t>
            </w:r>
            <w:r w:rsidRPr="008754E2">
              <w:rPr>
                <w:rFonts w:eastAsia="Calibri"/>
                <w:iCs/>
              </w:rPr>
              <w:t xml:space="preserve"> εκ των </w:t>
            </w:r>
            <w:r>
              <w:rPr>
                <w:rFonts w:eastAsia="Calibri"/>
                <w:iCs/>
              </w:rPr>
              <w:t xml:space="preserve"> τριών</w:t>
            </w:r>
            <w:r w:rsidRPr="008754E2">
              <w:rPr>
                <w:rFonts w:eastAsia="Calibri"/>
                <w:iCs/>
              </w:rPr>
              <w:t xml:space="preserve"> προσφερομένων)</w:t>
            </w:r>
          </w:p>
        </w:tc>
        <w:tc>
          <w:tcPr>
            <w:tcW w:w="2268" w:type="dxa"/>
            <w:shd w:val="clear" w:color="auto" w:fill="auto"/>
          </w:tcPr>
          <w:p w:rsidR="009843F9" w:rsidRPr="008754E2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</w:p>
        </w:tc>
      </w:tr>
      <w:tr w:rsidR="009843F9" w:rsidRPr="008754E2" w:rsidTr="009843F9">
        <w:tc>
          <w:tcPr>
            <w:tcW w:w="6691" w:type="dxa"/>
            <w:shd w:val="clear" w:color="auto" w:fill="auto"/>
          </w:tcPr>
          <w:p w:rsidR="009843F9" w:rsidRPr="00E97E17" w:rsidRDefault="009843F9" w:rsidP="009843F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u w:val="single"/>
              </w:rPr>
            </w:pPr>
          </w:p>
          <w:p w:rsidR="009843F9" w:rsidRPr="008754E2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Χορός και Κοινωνία </w:t>
            </w:r>
            <w:r w:rsidRPr="008754E2">
              <w:rPr>
                <w:rFonts w:eastAsia="Calibri"/>
                <w:iCs/>
              </w:rPr>
              <w:t>(ΕΠΙΛ)</w:t>
            </w:r>
          </w:p>
        </w:tc>
        <w:tc>
          <w:tcPr>
            <w:tcW w:w="2268" w:type="dxa"/>
            <w:shd w:val="clear" w:color="auto" w:fill="auto"/>
          </w:tcPr>
          <w:p w:rsidR="009843F9" w:rsidRPr="009843F9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Τζαρτζάνη Ιωάννα, </w:t>
            </w:r>
            <w:proofErr w:type="spellStart"/>
            <w:r>
              <w:rPr>
                <w:rFonts w:eastAsia="Calibri"/>
                <w:iCs/>
              </w:rPr>
              <w:t>Επικ</w:t>
            </w:r>
            <w:proofErr w:type="spellEnd"/>
            <w:r>
              <w:rPr>
                <w:rFonts w:eastAsia="Calibri"/>
                <w:iCs/>
              </w:rPr>
              <w:t xml:space="preserve">. Καθηγήτρια ΤΘΣ </w:t>
            </w:r>
          </w:p>
        </w:tc>
      </w:tr>
      <w:tr w:rsidR="009843F9" w:rsidRPr="008754E2" w:rsidTr="009843F9">
        <w:tc>
          <w:tcPr>
            <w:tcW w:w="6691" w:type="dxa"/>
            <w:shd w:val="clear" w:color="auto" w:fill="auto"/>
          </w:tcPr>
          <w:p w:rsidR="009843F9" w:rsidRPr="008754E2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>Μέθοδοι τεχνικής προετοιμασίας του ηθοποιού: Θεωρία και Πράξη (ΕΠΙΛ)</w:t>
            </w:r>
          </w:p>
        </w:tc>
        <w:tc>
          <w:tcPr>
            <w:tcW w:w="2268" w:type="dxa"/>
            <w:shd w:val="clear" w:color="auto" w:fill="auto"/>
          </w:tcPr>
          <w:p w:rsidR="009843F9" w:rsidRPr="009843F9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Λεοντάρης Γιάννης, Αναπλ. Καθηγητής ΤΘΣ </w:t>
            </w:r>
          </w:p>
        </w:tc>
      </w:tr>
      <w:tr w:rsidR="009843F9" w:rsidRPr="008754E2" w:rsidTr="009843F9">
        <w:tc>
          <w:tcPr>
            <w:tcW w:w="6691" w:type="dxa"/>
            <w:shd w:val="clear" w:color="auto" w:fill="auto"/>
          </w:tcPr>
          <w:p w:rsidR="009843F9" w:rsidRPr="008754E2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0E56F3">
              <w:rPr>
                <w:rFonts w:eastAsia="Calibri"/>
                <w:iCs/>
              </w:rPr>
              <w:t>Το σκηνικό σώμα: Χορός και Υποκριτική</w:t>
            </w:r>
            <w:r w:rsidRPr="008754E2">
              <w:rPr>
                <w:rFonts w:eastAsia="Calibri"/>
                <w:iCs/>
              </w:rPr>
              <w:t xml:space="preserve"> (ΕΠΙΛ)</w:t>
            </w:r>
          </w:p>
        </w:tc>
        <w:tc>
          <w:tcPr>
            <w:tcW w:w="2268" w:type="dxa"/>
            <w:shd w:val="clear" w:color="auto" w:fill="auto"/>
          </w:tcPr>
          <w:p w:rsidR="009843F9" w:rsidRPr="009843F9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</w:t>
            </w:r>
          </w:p>
        </w:tc>
      </w:tr>
      <w:tr w:rsidR="009843F9" w:rsidRPr="008754E2" w:rsidTr="009843F9">
        <w:tc>
          <w:tcPr>
            <w:tcW w:w="6691" w:type="dxa"/>
            <w:shd w:val="clear" w:color="auto" w:fill="auto"/>
          </w:tcPr>
          <w:p w:rsidR="009843F9" w:rsidRPr="008754E2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 w:rsidRPr="008754E2">
              <w:rPr>
                <w:rFonts w:eastAsia="Calibri"/>
                <w:b/>
                <w:iCs/>
              </w:rPr>
              <w:t>Σύνολο (</w:t>
            </w:r>
            <w:r>
              <w:rPr>
                <w:rFonts w:eastAsia="Calibri"/>
                <w:b/>
                <w:iCs/>
              </w:rPr>
              <w:t xml:space="preserve"> τρία</w:t>
            </w:r>
            <w:r w:rsidRPr="008754E2">
              <w:rPr>
                <w:rFonts w:eastAsia="Calibri"/>
                <w:b/>
                <w:iCs/>
              </w:rPr>
              <w:t xml:space="preserve"> ΥΠ και </w:t>
            </w:r>
            <w:r>
              <w:rPr>
                <w:rFonts w:eastAsia="Calibri"/>
                <w:b/>
                <w:iCs/>
              </w:rPr>
              <w:t xml:space="preserve"> δύο</w:t>
            </w:r>
            <w:r w:rsidRPr="008754E2">
              <w:rPr>
                <w:rFonts w:eastAsia="Calibri"/>
                <w:b/>
                <w:iCs/>
              </w:rPr>
              <w:t xml:space="preserve"> από τα </w:t>
            </w:r>
            <w:r>
              <w:rPr>
                <w:rFonts w:eastAsia="Calibri"/>
                <w:b/>
                <w:iCs/>
              </w:rPr>
              <w:t xml:space="preserve"> τρία</w:t>
            </w:r>
            <w:r w:rsidRPr="008754E2">
              <w:rPr>
                <w:rFonts w:eastAsia="Calibri"/>
                <w:b/>
                <w:iCs/>
              </w:rPr>
              <w:t xml:space="preserve"> προσφερόμενα ΕΠΙΛ)</w:t>
            </w:r>
          </w:p>
        </w:tc>
        <w:tc>
          <w:tcPr>
            <w:tcW w:w="2268" w:type="dxa"/>
            <w:shd w:val="clear" w:color="auto" w:fill="auto"/>
          </w:tcPr>
          <w:p w:rsidR="009843F9" w:rsidRPr="008754E2" w:rsidRDefault="009843F9" w:rsidP="009843F9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>
              <w:rPr>
                <w:rFonts w:eastAsia="Calibri"/>
                <w:b/>
                <w:iCs/>
              </w:rPr>
              <w:t xml:space="preserve"> </w:t>
            </w:r>
          </w:p>
        </w:tc>
      </w:tr>
    </w:tbl>
    <w:p w:rsidR="00452C1D" w:rsidRPr="008754E2" w:rsidRDefault="00452C1D" w:rsidP="00452C1D">
      <w:pPr>
        <w:spacing w:line="300" w:lineRule="atLeast"/>
        <w:ind w:right="-64"/>
        <w:jc w:val="both"/>
        <w:rPr>
          <w:rFonts w:eastAsia="Calibri"/>
          <w:iCs/>
        </w:rPr>
      </w:pPr>
    </w:p>
    <w:p w:rsidR="00452C1D" w:rsidRPr="008754E2" w:rsidRDefault="00452C1D" w:rsidP="00452C1D">
      <w:pPr>
        <w:spacing w:line="300" w:lineRule="atLeast"/>
        <w:ind w:right="-64"/>
        <w:jc w:val="both"/>
        <w:rPr>
          <w:rFonts w:eastAsia="Calibri"/>
          <w:iCs/>
        </w:rPr>
      </w:pPr>
    </w:p>
    <w:p w:rsidR="00452C1D" w:rsidRPr="008754E2" w:rsidRDefault="00452C1D" w:rsidP="00452C1D">
      <w:pPr>
        <w:shd w:val="clear" w:color="auto" w:fill="262626"/>
        <w:spacing w:line="300" w:lineRule="atLeast"/>
        <w:ind w:right="-64"/>
        <w:jc w:val="both"/>
        <w:rPr>
          <w:rFonts w:eastAsia="Calibri"/>
          <w:b/>
          <w:bCs/>
          <w:iCs/>
        </w:rPr>
      </w:pPr>
      <w:r w:rsidRPr="008754E2">
        <w:rPr>
          <w:rFonts w:eastAsia="Calibri"/>
          <w:b/>
          <w:iCs/>
          <w:bdr w:val="single" w:sz="4" w:space="0" w:color="auto"/>
          <w:lang w:val="en-US"/>
        </w:rPr>
        <w:t>B</w:t>
      </w:r>
      <w:r w:rsidRPr="008754E2">
        <w:rPr>
          <w:rFonts w:eastAsia="Calibri"/>
          <w:b/>
          <w:iCs/>
          <w:bdr w:val="single" w:sz="4" w:space="0" w:color="auto"/>
        </w:rPr>
        <w:t>΄ ΕΞΑΜΗΝΟ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66"/>
        <w:gridCol w:w="2693"/>
      </w:tblGrid>
      <w:tr w:rsidR="00452C1D" w:rsidRPr="008754E2" w:rsidTr="00646705">
        <w:tc>
          <w:tcPr>
            <w:tcW w:w="6266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 w:rsidRPr="008754E2">
              <w:rPr>
                <w:rFonts w:eastAsia="Calibri"/>
                <w:b/>
                <w:iCs/>
              </w:rPr>
              <w:t>Τίτλος Μαθήματος</w:t>
            </w:r>
          </w:p>
        </w:tc>
        <w:tc>
          <w:tcPr>
            <w:tcW w:w="2693" w:type="dxa"/>
            <w:shd w:val="clear" w:color="auto" w:fill="auto"/>
          </w:tcPr>
          <w:p w:rsidR="00452C1D" w:rsidRPr="008754E2" w:rsidRDefault="008B4863" w:rsidP="004D1305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>
              <w:rPr>
                <w:rFonts w:eastAsia="Calibri"/>
                <w:b/>
                <w:iCs/>
              </w:rPr>
              <w:t xml:space="preserve"> Διδάσκων </w:t>
            </w:r>
          </w:p>
        </w:tc>
      </w:tr>
      <w:tr w:rsidR="00452C1D" w:rsidRPr="008754E2" w:rsidTr="00646705">
        <w:tc>
          <w:tcPr>
            <w:tcW w:w="6266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>Ζητήματα Θεωρίας και Κριτικής του Θεάτρου  (ΥΠ)</w:t>
            </w:r>
          </w:p>
        </w:tc>
        <w:tc>
          <w:tcPr>
            <w:tcW w:w="2693" w:type="dxa"/>
            <w:shd w:val="clear" w:color="auto" w:fill="auto"/>
          </w:tcPr>
          <w:p w:rsidR="00452C1D" w:rsidRPr="008B4863" w:rsidRDefault="008B4863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Γεωργοπούλου Βαρβάρα,                                    Αναπλ. Καθηγήτρια ΤΘΣ </w:t>
            </w:r>
          </w:p>
        </w:tc>
      </w:tr>
      <w:tr w:rsidR="00452C1D" w:rsidRPr="008754E2" w:rsidTr="00646705">
        <w:tc>
          <w:tcPr>
            <w:tcW w:w="6266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>Μεθοδολογία της έρευνας, ερευνητικό σχέδιο και συγγραφή επιστημονικής εργασίας (ΥΠ)</w:t>
            </w:r>
          </w:p>
        </w:tc>
        <w:tc>
          <w:tcPr>
            <w:tcW w:w="2693" w:type="dxa"/>
            <w:shd w:val="clear" w:color="auto" w:fill="auto"/>
          </w:tcPr>
          <w:p w:rsidR="00452C1D" w:rsidRPr="008B4863" w:rsidRDefault="008B4863" w:rsidP="008B4863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Βελιώτη Μαρία,                 Αναπλ. Καθηγήτρια ΤΘΣ </w:t>
            </w:r>
          </w:p>
        </w:tc>
      </w:tr>
      <w:tr w:rsidR="008B4863" w:rsidRPr="008754E2" w:rsidTr="00646705">
        <w:tc>
          <w:tcPr>
            <w:tcW w:w="6266" w:type="dxa"/>
            <w:shd w:val="clear" w:color="auto" w:fill="auto"/>
          </w:tcPr>
          <w:p w:rsidR="008B4863" w:rsidRPr="008754E2" w:rsidRDefault="008B4863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0E56F3">
              <w:rPr>
                <w:rFonts w:eastAsia="Calibri"/>
                <w:iCs/>
              </w:rPr>
              <w:t>Παραστασιολογία: Κριτική και Γενετική προσέγγιση (ΥΠ)</w:t>
            </w:r>
            <w:r w:rsidRPr="008754E2">
              <w:rPr>
                <w:rFonts w:eastAsia="Calibri"/>
                <w:iCs/>
              </w:rPr>
              <w:t xml:space="preserve">                                                                                  </w:t>
            </w:r>
          </w:p>
        </w:tc>
        <w:tc>
          <w:tcPr>
            <w:tcW w:w="2693" w:type="dxa"/>
            <w:shd w:val="clear" w:color="auto" w:fill="auto"/>
          </w:tcPr>
          <w:p w:rsidR="008B4863" w:rsidRDefault="008B4863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Παπαλεξίου Ελένη, </w:t>
            </w:r>
            <w:proofErr w:type="spellStart"/>
            <w:r>
              <w:rPr>
                <w:rFonts w:eastAsia="Calibri"/>
                <w:iCs/>
              </w:rPr>
              <w:t>Επίκ</w:t>
            </w:r>
            <w:proofErr w:type="spellEnd"/>
            <w:r>
              <w:rPr>
                <w:rFonts w:eastAsia="Calibri"/>
                <w:iCs/>
              </w:rPr>
              <w:t xml:space="preserve">. Καθηγήτρια ΤΘΣ </w:t>
            </w:r>
          </w:p>
        </w:tc>
      </w:tr>
      <w:tr w:rsidR="00452C1D" w:rsidRPr="008754E2" w:rsidTr="00646705">
        <w:tc>
          <w:tcPr>
            <w:tcW w:w="6266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 xml:space="preserve">Επιλογής </w:t>
            </w:r>
            <w:r w:rsidRPr="000E56F3">
              <w:rPr>
                <w:rFonts w:eastAsia="Calibri"/>
                <w:iCs/>
              </w:rPr>
              <w:t>(δύο  εκ των   τεσσάρων προσφερόμενων)</w:t>
            </w:r>
          </w:p>
        </w:tc>
        <w:tc>
          <w:tcPr>
            <w:tcW w:w="2693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</w:p>
        </w:tc>
      </w:tr>
      <w:tr w:rsidR="00452C1D" w:rsidRPr="008754E2" w:rsidTr="00646705">
        <w:tc>
          <w:tcPr>
            <w:tcW w:w="6266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>Χορός παιδαγωγική</w:t>
            </w:r>
            <w:r w:rsidRPr="008754E2">
              <w:rPr>
                <w:rFonts w:eastAsia="Calibri"/>
                <w:iCs/>
              </w:rPr>
              <w:t>(ΕΠΙΛ)</w:t>
            </w:r>
          </w:p>
        </w:tc>
        <w:tc>
          <w:tcPr>
            <w:tcW w:w="2693" w:type="dxa"/>
            <w:shd w:val="clear" w:color="auto" w:fill="auto"/>
          </w:tcPr>
          <w:p w:rsidR="00452C1D" w:rsidRPr="008B4863" w:rsidRDefault="008B4863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Τζαρτζάνη Ιωάννα, </w:t>
            </w:r>
            <w:proofErr w:type="spellStart"/>
            <w:r>
              <w:rPr>
                <w:rFonts w:eastAsia="Calibri"/>
                <w:iCs/>
              </w:rPr>
              <w:t>Επίκ</w:t>
            </w:r>
            <w:proofErr w:type="spellEnd"/>
            <w:r>
              <w:rPr>
                <w:rFonts w:eastAsia="Calibri"/>
                <w:iCs/>
              </w:rPr>
              <w:t xml:space="preserve">. Καθηγήτρια ΤΘΣ </w:t>
            </w:r>
          </w:p>
        </w:tc>
      </w:tr>
      <w:tr w:rsidR="00452C1D" w:rsidRPr="008754E2" w:rsidTr="00646705">
        <w:tc>
          <w:tcPr>
            <w:tcW w:w="6266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0E56F3">
              <w:rPr>
                <w:rFonts w:eastAsia="Calibri"/>
                <w:iCs/>
              </w:rPr>
              <w:t>Σκηνογραφία: εγκατάσταση και παρέμβαση στον δημόσιο χώρο</w:t>
            </w:r>
            <w:r w:rsidRPr="008754E2">
              <w:rPr>
                <w:rFonts w:eastAsia="Calibri"/>
                <w:iCs/>
              </w:rPr>
              <w:t xml:space="preserve">                                                              (ΕΠΙΛ)</w:t>
            </w:r>
          </w:p>
        </w:tc>
        <w:tc>
          <w:tcPr>
            <w:tcW w:w="2693" w:type="dxa"/>
            <w:shd w:val="clear" w:color="auto" w:fill="auto"/>
          </w:tcPr>
          <w:p w:rsidR="00452C1D" w:rsidRPr="008B4863" w:rsidRDefault="008B4863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Κοτζαμάνη Μαρίνα, Αναπλ. Καθηγήτρια ΤΘΣ </w:t>
            </w:r>
          </w:p>
        </w:tc>
      </w:tr>
      <w:tr w:rsidR="00452C1D" w:rsidRPr="008754E2" w:rsidTr="00646705">
        <w:tc>
          <w:tcPr>
            <w:tcW w:w="6266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>Ο ρόλος του φωτός στις παραστατικές τέχνες: αισθητική αποτίμηση και πρακτικές εφαρμογές (ΕΠΙΛ)</w:t>
            </w:r>
          </w:p>
        </w:tc>
        <w:tc>
          <w:tcPr>
            <w:tcW w:w="2693" w:type="dxa"/>
            <w:shd w:val="clear" w:color="auto" w:fill="auto"/>
          </w:tcPr>
          <w:p w:rsidR="00452C1D" w:rsidRPr="008B4863" w:rsidRDefault="008B4863" w:rsidP="008B4863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Μερτύρη Αντωνία, Αναπλ. Καθηγήτρια ΤΘΣ </w:t>
            </w:r>
          </w:p>
        </w:tc>
      </w:tr>
      <w:tr w:rsidR="00452C1D" w:rsidRPr="008754E2" w:rsidTr="00646705">
        <w:tc>
          <w:tcPr>
            <w:tcW w:w="6266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>Το Κοστούμι στο αρχαίο θέατρο ως σύμβολο</w:t>
            </w:r>
          </w:p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>του κοινωνικού «ανήκειν» (ΕΠΙΛ)</w:t>
            </w:r>
          </w:p>
        </w:tc>
        <w:tc>
          <w:tcPr>
            <w:tcW w:w="2693" w:type="dxa"/>
            <w:shd w:val="clear" w:color="auto" w:fill="auto"/>
          </w:tcPr>
          <w:p w:rsidR="00452C1D" w:rsidRPr="008B4863" w:rsidRDefault="008B4863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Μικεδάκη Μαρία,                </w:t>
            </w:r>
            <w:proofErr w:type="spellStart"/>
            <w:r>
              <w:rPr>
                <w:rFonts w:eastAsia="Calibri"/>
                <w:iCs/>
              </w:rPr>
              <w:t>Επίκ</w:t>
            </w:r>
            <w:proofErr w:type="spellEnd"/>
            <w:r>
              <w:rPr>
                <w:rFonts w:eastAsia="Calibri"/>
                <w:iCs/>
              </w:rPr>
              <w:t xml:space="preserve">. Καθηγήτρια ΤΘΣ </w:t>
            </w:r>
          </w:p>
        </w:tc>
      </w:tr>
      <w:tr w:rsidR="00452C1D" w:rsidRPr="008754E2" w:rsidTr="00646705">
        <w:tc>
          <w:tcPr>
            <w:tcW w:w="6266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 w:rsidRPr="008754E2">
              <w:rPr>
                <w:rFonts w:eastAsia="Calibri"/>
                <w:b/>
                <w:iCs/>
              </w:rPr>
              <w:t xml:space="preserve">Σύνολο </w:t>
            </w:r>
            <w:r w:rsidRPr="000E56F3">
              <w:rPr>
                <w:rFonts w:eastAsia="Calibri"/>
                <w:b/>
                <w:iCs/>
              </w:rPr>
              <w:t>( τρία ΥΠ και  δύο από τα τέσσερα</w:t>
            </w:r>
            <w:r w:rsidRPr="008754E2">
              <w:rPr>
                <w:rFonts w:eastAsia="Calibri"/>
                <w:b/>
                <w:iCs/>
              </w:rPr>
              <w:t xml:space="preserve"> προσφερόμενα ΕΠΙΛ)</w:t>
            </w:r>
          </w:p>
        </w:tc>
        <w:tc>
          <w:tcPr>
            <w:tcW w:w="2693" w:type="dxa"/>
            <w:shd w:val="clear" w:color="auto" w:fill="auto"/>
          </w:tcPr>
          <w:p w:rsidR="00452C1D" w:rsidRPr="008754E2" w:rsidRDefault="008B4863" w:rsidP="004D1305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>
              <w:rPr>
                <w:rFonts w:eastAsia="Calibri"/>
                <w:b/>
                <w:iCs/>
              </w:rPr>
              <w:t xml:space="preserve"> </w:t>
            </w:r>
          </w:p>
        </w:tc>
      </w:tr>
    </w:tbl>
    <w:p w:rsidR="00452C1D" w:rsidRPr="008B4863" w:rsidRDefault="00452C1D" w:rsidP="00452C1D">
      <w:pPr>
        <w:spacing w:line="300" w:lineRule="atLeast"/>
        <w:ind w:right="-64"/>
        <w:jc w:val="both"/>
        <w:rPr>
          <w:rFonts w:eastAsia="Calibri"/>
          <w:iCs/>
        </w:rPr>
      </w:pPr>
    </w:p>
    <w:p w:rsidR="00452C1D" w:rsidRPr="008B4863" w:rsidRDefault="00452C1D" w:rsidP="00452C1D">
      <w:pPr>
        <w:spacing w:line="300" w:lineRule="atLeast"/>
        <w:ind w:right="-64"/>
        <w:jc w:val="both"/>
        <w:rPr>
          <w:rFonts w:eastAsia="Calibri"/>
          <w:iCs/>
        </w:rPr>
      </w:pPr>
    </w:p>
    <w:p w:rsidR="00452C1D" w:rsidRPr="008B4863" w:rsidRDefault="00452C1D" w:rsidP="00452C1D">
      <w:pPr>
        <w:shd w:val="clear" w:color="auto" w:fill="262626"/>
        <w:spacing w:line="300" w:lineRule="atLeast"/>
        <w:ind w:right="-64"/>
        <w:jc w:val="both"/>
        <w:rPr>
          <w:rFonts w:eastAsia="Calibri"/>
          <w:b/>
          <w:bCs/>
          <w:iCs/>
        </w:rPr>
      </w:pPr>
      <w:r w:rsidRPr="008754E2">
        <w:rPr>
          <w:rFonts w:eastAsia="Calibri"/>
          <w:b/>
          <w:iCs/>
          <w:bdr w:val="single" w:sz="4" w:space="0" w:color="auto"/>
        </w:rPr>
        <w:t>Γ΄ ΕΞΑΜΗΝΟ</w:t>
      </w:r>
      <w:r w:rsidRPr="008754E2">
        <w:rPr>
          <w:rFonts w:eastAsia="Calibri"/>
          <w:b/>
          <w:bCs/>
          <w:iCs/>
        </w:rPr>
        <w:t xml:space="preserve"> </w:t>
      </w:r>
    </w:p>
    <w:tbl>
      <w:tblPr>
        <w:tblW w:w="88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0"/>
        <w:gridCol w:w="2268"/>
      </w:tblGrid>
      <w:tr w:rsidR="00452C1D" w:rsidRPr="008754E2" w:rsidTr="00646705">
        <w:tc>
          <w:tcPr>
            <w:tcW w:w="6550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 w:rsidRPr="008754E2">
              <w:rPr>
                <w:rFonts w:eastAsia="Calibri"/>
                <w:b/>
                <w:iCs/>
              </w:rPr>
              <w:t xml:space="preserve">Τίτλος Μαθήματος </w:t>
            </w:r>
          </w:p>
        </w:tc>
        <w:tc>
          <w:tcPr>
            <w:tcW w:w="2268" w:type="dxa"/>
            <w:shd w:val="clear" w:color="auto" w:fill="auto"/>
          </w:tcPr>
          <w:p w:rsidR="00452C1D" w:rsidRPr="008754E2" w:rsidRDefault="00646705" w:rsidP="004D1305">
            <w:pPr>
              <w:spacing w:line="300" w:lineRule="atLeast"/>
              <w:ind w:right="-64"/>
              <w:jc w:val="both"/>
              <w:rPr>
                <w:rFonts w:eastAsia="Calibri"/>
                <w:b/>
                <w:iCs/>
              </w:rPr>
            </w:pPr>
            <w:r>
              <w:rPr>
                <w:rFonts w:eastAsia="Calibri"/>
                <w:b/>
                <w:iCs/>
              </w:rPr>
              <w:t xml:space="preserve"> </w:t>
            </w:r>
          </w:p>
        </w:tc>
      </w:tr>
      <w:tr w:rsidR="00452C1D" w:rsidRPr="008754E2" w:rsidTr="00646705">
        <w:tc>
          <w:tcPr>
            <w:tcW w:w="6550" w:type="dxa"/>
            <w:shd w:val="clear" w:color="auto" w:fill="auto"/>
          </w:tcPr>
          <w:p w:rsidR="00452C1D" w:rsidRPr="008754E2" w:rsidRDefault="00452C1D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 w:rsidRPr="008754E2">
              <w:rPr>
                <w:rFonts w:eastAsia="Calibri"/>
                <w:iCs/>
              </w:rPr>
              <w:t>Μεταπτυχιακή Εργασία</w:t>
            </w:r>
          </w:p>
        </w:tc>
        <w:tc>
          <w:tcPr>
            <w:tcW w:w="2268" w:type="dxa"/>
            <w:shd w:val="clear" w:color="auto" w:fill="auto"/>
          </w:tcPr>
          <w:p w:rsidR="00452C1D" w:rsidRPr="008754E2" w:rsidRDefault="00646705" w:rsidP="004D1305">
            <w:pPr>
              <w:spacing w:line="300" w:lineRule="atLeast"/>
              <w:ind w:right="-64"/>
              <w:jc w:val="both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 </w:t>
            </w:r>
          </w:p>
        </w:tc>
      </w:tr>
    </w:tbl>
    <w:p w:rsidR="00452C1D" w:rsidRPr="008754E2" w:rsidRDefault="00452C1D" w:rsidP="00452C1D">
      <w:pPr>
        <w:spacing w:line="300" w:lineRule="atLeast"/>
        <w:ind w:right="-64"/>
        <w:jc w:val="both"/>
        <w:rPr>
          <w:rFonts w:eastAsia="Calibri"/>
          <w:b/>
          <w:bCs/>
          <w:iCs/>
        </w:rPr>
      </w:pPr>
    </w:p>
    <w:p w:rsidR="00F34A5F" w:rsidRDefault="00F34A5F"/>
    <w:sectPr w:rsidR="00F34A5F" w:rsidSect="00BE78FA"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6301DB"/>
    <w:rsid w:val="00007804"/>
    <w:rsid w:val="000E56F3"/>
    <w:rsid w:val="003635E1"/>
    <w:rsid w:val="00452C1D"/>
    <w:rsid w:val="00547DF1"/>
    <w:rsid w:val="005A5DB9"/>
    <w:rsid w:val="006301DB"/>
    <w:rsid w:val="00646705"/>
    <w:rsid w:val="00693014"/>
    <w:rsid w:val="008B4863"/>
    <w:rsid w:val="008D6227"/>
    <w:rsid w:val="009843F9"/>
    <w:rsid w:val="00BE78FA"/>
    <w:rsid w:val="00C47D55"/>
    <w:rsid w:val="00CF01DD"/>
    <w:rsid w:val="00D73FE2"/>
    <w:rsid w:val="00E76F2A"/>
    <w:rsid w:val="00F16BBF"/>
    <w:rsid w:val="00F34A5F"/>
    <w:rsid w:val="00F5267D"/>
    <w:rsid w:val="00F9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B1A5CD-DC5F-48A5-9574-045EC052A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2C1D"/>
    <w:pPr>
      <w:spacing w:after="200" w:line="276" w:lineRule="auto"/>
    </w:pPr>
    <w:rPr>
      <w:rFonts w:eastAsiaTheme="minorEastAsia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16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16BBF"/>
    <w:rPr>
      <w:rFonts w:ascii="Tahoma" w:eastAsiaTheme="minorEastAsia" w:hAnsi="Tahoma" w:cs="Tahoma"/>
      <w:sz w:val="16"/>
      <w:szCs w:val="16"/>
      <w:lang w:eastAsia="el-GR"/>
    </w:rPr>
  </w:style>
  <w:style w:type="character" w:styleId="a4">
    <w:name w:val="annotation reference"/>
    <w:basedOn w:val="a0"/>
    <w:uiPriority w:val="99"/>
    <w:semiHidden/>
    <w:unhideWhenUsed/>
    <w:rsid w:val="00F16BBF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F16BBF"/>
    <w:pPr>
      <w:spacing w:line="240" w:lineRule="auto"/>
    </w:pPr>
    <w:rPr>
      <w:sz w:val="20"/>
      <w:szCs w:val="20"/>
    </w:rPr>
  </w:style>
  <w:style w:type="character" w:customStyle="1" w:styleId="Char0">
    <w:name w:val="Κείμενο σχολίου Char"/>
    <w:basedOn w:val="a0"/>
    <w:link w:val="a5"/>
    <w:uiPriority w:val="99"/>
    <w:semiHidden/>
    <w:rsid w:val="00F16BBF"/>
    <w:rPr>
      <w:rFonts w:eastAsiaTheme="minorEastAsia"/>
      <w:sz w:val="20"/>
      <w:szCs w:val="20"/>
      <w:lang w:eastAsia="el-GR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F16BBF"/>
    <w:rPr>
      <w:b/>
      <w:bCs/>
    </w:rPr>
  </w:style>
  <w:style w:type="character" w:customStyle="1" w:styleId="Char1">
    <w:name w:val="Θέμα σχολίου Char"/>
    <w:basedOn w:val="Char0"/>
    <w:link w:val="a6"/>
    <w:uiPriority w:val="99"/>
    <w:semiHidden/>
    <w:rsid w:val="00F16BBF"/>
    <w:rPr>
      <w:rFonts w:eastAsiaTheme="minorEastAsia"/>
      <w:b/>
      <w:bCs/>
      <w:sz w:val="20"/>
      <w:szCs w:val="20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648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Apostolopoulou</dc:creator>
  <cp:keywords/>
  <dc:description/>
  <cp:lastModifiedBy>Apostolopoulou</cp:lastModifiedBy>
  <cp:revision>13</cp:revision>
  <dcterms:created xsi:type="dcterms:W3CDTF">2021-06-17T15:59:00Z</dcterms:created>
  <dcterms:modified xsi:type="dcterms:W3CDTF">2022-05-29T08:00:00Z</dcterms:modified>
</cp:coreProperties>
</file>