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F8" w:rsidRPr="00227976" w:rsidRDefault="007D35F8" w:rsidP="007D35F8">
      <w:pPr>
        <w:tabs>
          <w:tab w:val="center" w:pos="4962"/>
        </w:tabs>
        <w:suppressAutoHyphens/>
        <w:spacing w:after="160" w:line="256" w:lineRule="auto"/>
        <w:jc w:val="both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Calibri" w:hAnsi="Aptos Display" w:cs="Tahoma"/>
          <w:b/>
          <w:bCs/>
          <w:sz w:val="22"/>
          <w:szCs w:val="22"/>
          <w:u w:val="single"/>
          <w:lang w:eastAsia="en-US"/>
        </w:rPr>
        <w:t>ΠΑΡΑΡΤΗΜΑ Ι</w:t>
      </w:r>
    </w:p>
    <w:p w:rsidR="007D35F8" w:rsidRPr="00227976" w:rsidRDefault="007D35F8" w:rsidP="007D35F8">
      <w:pPr>
        <w:tabs>
          <w:tab w:val="center" w:pos="4962"/>
        </w:tabs>
        <w:suppressAutoHyphens/>
        <w:spacing w:after="160" w:line="259" w:lineRule="auto"/>
        <w:jc w:val="both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Calibri" w:hAnsi="Aptos Display" w:cs="Tahoma"/>
          <w:sz w:val="22"/>
          <w:szCs w:val="22"/>
          <w:lang w:eastAsia="zh-CN"/>
        </w:rPr>
        <w:t>Προς: Επιτροπή Ερευνών Πανεπιστημίου Πελοποννήσου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335"/>
        <w:gridCol w:w="3954"/>
        <w:gridCol w:w="4492"/>
      </w:tblGrid>
      <w:tr w:rsidR="007D35F8" w:rsidRPr="00227976" w:rsidTr="000C40A5">
        <w:trPr>
          <w:trHeight w:val="454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64" w:lineRule="auto"/>
              <w:jc w:val="center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b/>
                <w:bCs/>
                <w:sz w:val="22"/>
                <w:szCs w:val="22"/>
                <w:u w:val="single"/>
                <w:lang w:eastAsia="en-US"/>
              </w:rPr>
              <w:t>Αίτηση - Πρόταση</w:t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0C40A5">
            <w:pPr>
              <w:tabs>
                <w:tab w:val="center" w:pos="4962"/>
              </w:tabs>
              <w:suppressAutoHyphens/>
              <w:spacing w:after="160" w:line="264" w:lineRule="auto"/>
              <w:jc w:val="both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Σας υποβάλλω αίτηση - πρόταση υποψηφιότητας με συνημμένα τα απαιτούμενα από την Πρόκληση Εκδ</w:t>
            </w:r>
            <w:r w:rsidR="000C40A5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ήλωσης Ενδιαφέροντος (</w:t>
            </w:r>
            <w:proofErr w:type="spellStart"/>
            <w:r w:rsidR="000C40A5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</w:t>
            </w:r>
            <w:proofErr w:type="spellEnd"/>
            <w:r w:rsidR="000C40A5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. πρωτ.</w:t>
            </w:r>
            <w:r w:rsidR="000C40A5" w:rsidRPr="000C40A5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19392/28.08.2024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) σχετικά δικαιολογητικά, στο πλαίσιο υλοποίησης της πράξης «</w:t>
            </w:r>
            <w:r w:rsidRPr="00227976">
              <w:rPr>
                <w:rFonts w:ascii="Aptos Display" w:eastAsia="Calibri" w:hAnsi="Aptos Display" w:cs="Tahoma"/>
                <w:b/>
                <w:bCs/>
                <w:sz w:val="20"/>
                <w:szCs w:val="20"/>
                <w:lang w:eastAsia="en-US"/>
              </w:rPr>
              <w:t>Απόκτηση Ακαδημαϊκής Διδακτικής Εμπειρίας σε Νέους Επιστήμονες Κατόχους Διδακτορικού στο</w:t>
            </w:r>
            <w:bookmarkStart w:id="0" w:name="_GoBack"/>
            <w:bookmarkEnd w:id="0"/>
            <w:r w:rsidRPr="00227976">
              <w:rPr>
                <w:rFonts w:ascii="Aptos Display" w:eastAsia="Calibri" w:hAnsi="Aptos Display" w:cs="Tahoma"/>
                <w:b/>
                <w:bCs/>
                <w:sz w:val="20"/>
                <w:szCs w:val="20"/>
                <w:lang w:eastAsia="en-US"/>
              </w:rPr>
              <w:t xml:space="preserve"> Πανεπιστήμιο Πελοποννήσου για το ακαδημαϊκό έτος 2024-2025»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 με κωδικό ΟΠΣ (MIS 6017325) της κάτωθι θέσης:</w:t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Πατρώνυμο: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Μητρώνυμο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 w:eastAsia="en-US"/>
              </w:rPr>
              <w:t>A</w:t>
            </w:r>
            <w:r w:rsidRPr="000C40A5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.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Φ.Μ.</w:t>
            </w:r>
            <w:r w:rsidRPr="000C40A5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Διεύθυνση</w:t>
            </w:r>
            <w:r w:rsidRPr="000C40A5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4537"/>
                <w:tab w:val="center" w:leader="dot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Τμήμα: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Τ.Κ.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Επιστημονικό Πεδίο: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(Σταθερό &amp; Κινητό)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b/>
                <w:bCs/>
                <w:sz w:val="20"/>
                <w:szCs w:val="20"/>
                <w:u w:val="single"/>
                <w:lang w:eastAsia="en-US"/>
              </w:rPr>
              <w:t>Στοιχεία Ταυτότητας</w:t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b/>
                <w:bCs/>
                <w:sz w:val="20"/>
                <w:szCs w:val="20"/>
                <w:u w:val="single"/>
                <w:lang w:eastAsia="en-US"/>
              </w:rPr>
              <w:t>Τίτλοι Μαθημάτων</w:t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Αριθμός: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1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235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Ημ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. Έκδοσης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1"/>
              </w:numPr>
              <w:tabs>
                <w:tab w:val="num" w:pos="0"/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315" w:hanging="360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Εκδ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. Αρχή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left" w:leader="dot" w:pos="3738"/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1"/>
              </w:numPr>
              <w:tabs>
                <w:tab w:val="num" w:pos="0"/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315" w:hanging="360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1335" w:type="dxa"/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b/>
                <w:bCs/>
                <w:sz w:val="20"/>
                <w:szCs w:val="20"/>
                <w:u w:val="single"/>
                <w:lang w:eastAsia="en-US"/>
              </w:rPr>
              <w:t>Συνημμένα Υποβάλλω</w:t>
            </w:r>
            <w:r w:rsidRPr="00227976">
              <w:rPr>
                <w:rFonts w:ascii="Aptos Display" w:eastAsia="Calibri" w:hAnsi="Aptos Display" w:cs="Tahoma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964FA6" w:rsidRDefault="007D35F8" w:rsidP="001A4FB6">
            <w:pPr>
              <w:tabs>
                <w:tab w:val="left" w:leader="dot" w:pos="4857"/>
              </w:tabs>
              <w:suppressAutoHyphens/>
              <w:spacing w:after="160" w:line="256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 ΝΑΥΠΛΙΟ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 …./…./202</w:t>
            </w:r>
            <w:r w:rsidRPr="00964FA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64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  <w:r w:rsidRPr="00227976">
              <w:rPr>
                <w:rFonts w:ascii="Aptos Display" w:eastAsia="Calibri" w:hAnsi="Aptos Display" w:cs="Segoe UI Symbol"/>
                <w:sz w:val="20"/>
                <w:szCs w:val="20"/>
                <w:lang w:eastAsia="en-US"/>
              </w:rPr>
              <w:t>☐</w:t>
            </w:r>
            <w:r w:rsidRPr="00227976">
              <w:rPr>
                <w:rFonts w:ascii="Aptos Display" w:eastAsia="Tahoma" w:hAnsi="Aptos Display" w:cs="Tahoma"/>
                <w:sz w:val="20"/>
                <w:szCs w:val="20"/>
                <w:lang w:eastAsia="en-US"/>
              </w:rPr>
              <w:t xml:space="preserve">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Η υποβολή αίτησης-πρότασης συνεπάγεται την υποχρέωση συμπλήρωσης απογραφικών δελτίων (εισόδου/εξόδου) και την παραχώρηση του δικαιώματος επεξεργασίας των προσωπικών δεδομένων για τους σκοπούς της αξιολόγησης όπως και την κατά </w:t>
            </w: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Νόμον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 αναγκαία χρήση για Λόγους διαφάνειας στην ανάρτηση των σχετικών αποφάσεων σύμφωνα με τις κείμενες διατάξεις, στο σύστημα ΔΙΑΥΓΕΙΑ. (</w:t>
            </w:r>
            <w:r w:rsidRPr="00227976">
              <w:rPr>
                <w:rFonts w:ascii="Aptos Display" w:eastAsia="Calibri" w:hAnsi="Aptos Display" w:cs="Tahoma"/>
                <w:b/>
                <w:bCs/>
                <w:i/>
                <w:iCs/>
                <w:sz w:val="20"/>
                <w:szCs w:val="20"/>
                <w:lang w:eastAsia="en-US"/>
              </w:rPr>
              <w:t>τσεκάρετε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)</w:t>
            </w:r>
          </w:p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pacing w:after="160" w:line="264" w:lineRule="auto"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Segoe UI Symbol"/>
                <w:sz w:val="20"/>
                <w:szCs w:val="20"/>
                <w:lang w:eastAsia="en-US"/>
              </w:rPr>
              <w:t>☐</w:t>
            </w:r>
            <w:r w:rsidRPr="00227976">
              <w:rPr>
                <w:rFonts w:ascii="Aptos Display" w:eastAsia="Tahoma" w:hAnsi="Aptos Display" w:cs="Tahoma"/>
                <w:sz w:val="20"/>
                <w:szCs w:val="20"/>
                <w:lang w:eastAsia="en-US"/>
              </w:rPr>
              <w:t xml:space="preserve">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 w:eastAsia="en-US"/>
              </w:rPr>
              <w:t>A</w:t>
            </w: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σκώ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 οικονομική δραστηριότητα (</w:t>
            </w:r>
            <w:r w:rsidRPr="00227976">
              <w:rPr>
                <w:rFonts w:ascii="Aptos Display" w:eastAsia="Calibri" w:hAnsi="Aptos Display" w:cs="Tahoma"/>
                <w:b/>
                <w:bCs/>
                <w:i/>
                <w:iCs/>
                <w:sz w:val="20"/>
                <w:szCs w:val="20"/>
                <w:lang w:eastAsia="en-US"/>
              </w:rPr>
              <w:t>τσεκάρετε αν ισχύει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ind w:left="714" w:hanging="357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  <w:tr w:rsidR="007D35F8" w:rsidRPr="00227976" w:rsidTr="000C40A5">
        <w:trPr>
          <w:trHeight w:val="454"/>
        </w:trPr>
        <w:tc>
          <w:tcPr>
            <w:tcW w:w="528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1A4FB6">
            <w:pPr>
              <w:tabs>
                <w:tab w:val="center" w:pos="4962"/>
              </w:tabs>
              <w:suppressAutoHyphens/>
              <w:snapToGrid w:val="0"/>
              <w:spacing w:after="160" w:line="256" w:lineRule="auto"/>
              <w:rPr>
                <w:rFonts w:ascii="Aptos Display" w:eastAsia="Calibri" w:hAnsi="Aptos Display" w:cs="Tahoma"/>
                <w:i/>
                <w:iCs/>
                <w:sz w:val="20"/>
                <w:szCs w:val="20"/>
                <w:lang w:eastAsia="en-US"/>
              </w:rPr>
            </w:pPr>
            <w:r w:rsidRPr="00227976">
              <w:rPr>
                <w:rFonts w:ascii="Aptos Display" w:eastAsia="Calibri" w:hAnsi="Aptos Display" w:cs="Tahoma"/>
                <w:i/>
                <w:iCs/>
                <w:sz w:val="20"/>
                <w:szCs w:val="20"/>
                <w:lang w:eastAsia="en-US"/>
              </w:rPr>
              <w:t>Όλα τα πεδία πρέπει να συμπληρωθούν</w:t>
            </w:r>
          </w:p>
        </w:tc>
        <w:tc>
          <w:tcPr>
            <w:tcW w:w="44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35F8" w:rsidRPr="00227976" w:rsidRDefault="007D35F8" w:rsidP="007D35F8">
            <w:pPr>
              <w:numPr>
                <w:ilvl w:val="0"/>
                <w:numId w:val="2"/>
              </w:numPr>
              <w:tabs>
                <w:tab w:val="left" w:leader="dot" w:pos="4537"/>
                <w:tab w:val="center" w:pos="4962"/>
              </w:tabs>
              <w:suppressAutoHyphens/>
              <w:spacing w:after="160" w:line="256" w:lineRule="auto"/>
              <w:contextualSpacing/>
              <w:rPr>
                <w:rFonts w:ascii="Aptos Display" w:eastAsia="Calibri" w:hAnsi="Aptos Display" w:cs="Tahoma"/>
                <w:sz w:val="22"/>
                <w:szCs w:val="22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ab/>
            </w:r>
          </w:p>
        </w:tc>
      </w:tr>
    </w:tbl>
    <w:p w:rsidR="007D35F8" w:rsidRPr="00227976" w:rsidRDefault="007D35F8" w:rsidP="007D35F8">
      <w:pPr>
        <w:tabs>
          <w:tab w:val="center" w:pos="7938"/>
        </w:tabs>
        <w:suppressAutoHyphens/>
        <w:spacing w:before="120" w:after="160" w:line="259" w:lineRule="auto"/>
        <w:jc w:val="both"/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</w:pPr>
      <w:r w:rsidRPr="00227976">
        <w:rPr>
          <w:rFonts w:ascii="Aptos Display" w:eastAsia="Calibri" w:hAnsi="Aptos Display" w:cs="Tahoma"/>
          <w:sz w:val="20"/>
          <w:szCs w:val="20"/>
          <w:lang w:eastAsia="en-US"/>
        </w:rPr>
        <w:tab/>
        <w:t>Ο/Η Αιτών/ούσα</w:t>
      </w:r>
    </w:p>
    <w:p w:rsidR="00E60954" w:rsidRDefault="00E60954"/>
    <w:sectPr w:rsidR="00E6095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20" w:rsidRDefault="00766D20" w:rsidP="007D35F8">
      <w:r>
        <w:separator/>
      </w:r>
    </w:p>
  </w:endnote>
  <w:endnote w:type="continuationSeparator" w:id="0">
    <w:p w:rsidR="00766D20" w:rsidRDefault="00766D20" w:rsidP="007D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·s²Σ©ϊΕ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20" w:rsidRDefault="00766D20" w:rsidP="007D35F8">
      <w:r>
        <w:separator/>
      </w:r>
    </w:p>
  </w:footnote>
  <w:footnote w:type="continuationSeparator" w:id="0">
    <w:p w:rsidR="00766D20" w:rsidRDefault="00766D20" w:rsidP="007D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F8" w:rsidRPr="00B806C2" w:rsidRDefault="007D35F8" w:rsidP="007D35F8">
    <w:pPr>
      <w:pStyle w:val="a3"/>
      <w:ind w:left="-709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16510</wp:posOffset>
              </wp:positionV>
              <wp:extent cx="3594735" cy="788670"/>
              <wp:effectExtent l="0" t="0" r="5715" b="6350"/>
              <wp:wrapSquare wrapText="bothSides"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35F8" w:rsidRDefault="007D35F8" w:rsidP="007D35F8">
                          <w:pPr>
                            <w:pStyle w:val="a3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ΚΑΛΩΝ ΤΕΧΝΩΝ</w:t>
                          </w:r>
                        </w:p>
                        <w:p w:rsidR="007D35F8" w:rsidRDefault="007D35F8" w:rsidP="007D35F8">
                          <w:pPr>
                            <w:pStyle w:val="a3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ΤΜΗΜΑ ΘΕΑΤΡΙΚΩΝ ΣΠΟΥΔΩΝ</w:t>
                          </w:r>
                          <w:r>
                            <w:rPr>
                              <w:sz w:val="20"/>
                            </w:rPr>
                            <w:br/>
                            <w:t>Διεύθυνση : Βασιλέως Κων/νου 21 και Τερζάκη Ναύπλιο</w:t>
                          </w:r>
                          <w:r>
                            <w:rPr>
                              <w:sz w:val="20"/>
                            </w:rPr>
                            <w:br/>
                            <w:t>Τ. Κ : 21100</w:t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30.7pt;margin-top:1.3pt;width:283.0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" filled="f" stroked="f" strokeweight=".5pt">
              <v:path arrowok="t"/>
              <v:textbox style="mso-fit-shape-to-text:t" inset="0,0,0,0">
                <w:txbxContent>
                  <w:p w:rsidR="007D35F8" w:rsidRDefault="007D35F8" w:rsidP="007D35F8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ΚΑΛΩΝ ΤΕΧΝΩΝ</w:t>
                    </w:r>
                  </w:p>
                  <w:p w:rsidR="007D35F8" w:rsidRDefault="007D35F8" w:rsidP="007D35F8">
                    <w:pPr>
                      <w:pStyle w:val="a3"/>
                      <w:rPr>
                        <w:sz w:val="20"/>
                      </w:rPr>
                    </w:pPr>
                    <w:r>
                      <w:rPr>
                        <w:b/>
                        <w:bCs/>
                      </w:rPr>
                      <w:t>ΤΜΗΜΑ ΘΕΑΤΡΙΚΩΝ ΣΠΟΥΔΩΝ</w:t>
                    </w:r>
                    <w:r>
                      <w:rPr>
                        <w:sz w:val="20"/>
                      </w:rPr>
                      <w:br/>
                      <w:t>Διεύθυνση : Βασιλέως Κων/νου 21 και Τερζάκη Ναύπλιο</w:t>
                    </w:r>
                    <w:r>
                      <w:rPr>
                        <w:sz w:val="20"/>
                      </w:rPr>
                      <w:br/>
                      <w:t>Τ. Κ : 21100</w:t>
                    </w:r>
                    <w:r>
                      <w:rPr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Pr="006D7E55">
      <w:rPr>
        <w:noProof/>
      </w:rPr>
      <w:drawing>
        <wp:inline distT="0" distB="0" distL="0" distR="0">
          <wp:extent cx="3111500" cy="742950"/>
          <wp:effectExtent l="0" t="0" r="0" b="0"/>
          <wp:docPr id="1" name="Εικόνα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5F8" w:rsidRDefault="007D35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E"/>
    <w:multiLevelType w:val="singleLevel"/>
    <w:tmpl w:val="0000000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A5"/>
    <w:rsid w:val="000C40A5"/>
    <w:rsid w:val="001B53A5"/>
    <w:rsid w:val="00766D20"/>
    <w:rsid w:val="007D35F8"/>
    <w:rsid w:val="00A20A6B"/>
    <w:rsid w:val="00E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16A2F1-C0AE-4EC5-B6D4-A8BE63B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F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uiPriority w:val="99"/>
    <w:qFormat/>
    <w:rsid w:val="007D35F8"/>
  </w:style>
  <w:style w:type="paragraph" w:styleId="a4">
    <w:name w:val="footer"/>
    <w:basedOn w:val="a"/>
    <w:link w:val="Char0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D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3</cp:revision>
  <dcterms:created xsi:type="dcterms:W3CDTF">2024-08-28T09:48:00Z</dcterms:created>
  <dcterms:modified xsi:type="dcterms:W3CDTF">2024-08-28T10:11:00Z</dcterms:modified>
</cp:coreProperties>
</file>