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lang w:val="el-GR" w:eastAsia="ja-JP"/>
        </w:rPr>
      </w:pPr>
      <w:r>
        <w:rPr>
          <w:lang w:val="el-GR" w:eastAsia="ja-JP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-114300</wp:posOffset>
            </wp:positionH>
            <wp:positionV relativeFrom="page">
              <wp:posOffset>563880</wp:posOffset>
            </wp:positionV>
            <wp:extent cx="1365885" cy="1431925"/>
            <wp:effectExtent l="0" t="0" r="0" b="0"/>
            <wp:wrapSquare wrapText="bothSides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03" t="-480" r="-503" b="-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00"/>
        <w:jc w:val="center"/>
        <w:rPr>
          <w:rFonts w:ascii="Cambria" w:hAnsi="Cambria" w:cs="Cambria"/>
          <w:b/>
          <w:color w:val="000000"/>
          <w:sz w:val="40"/>
          <w:szCs w:val="40"/>
          <w:lang w:val="el-GR"/>
        </w:rPr>
      </w:pPr>
      <w:r>
        <w:rPr>
          <w:rFonts w:cs="Cambria" w:ascii="Cambria" w:hAnsi="Cambria"/>
          <w:b/>
          <w:color w:val="000000"/>
          <w:sz w:val="40"/>
          <w:szCs w:val="40"/>
          <w:lang w:val="el-GR"/>
        </w:rPr>
      </w:r>
    </w:p>
    <w:p>
      <w:pPr>
        <w:pStyle w:val="Normal"/>
        <w:spacing w:lineRule="auto" w:line="276" w:before="0" w:after="200"/>
        <w:jc w:val="center"/>
        <w:rPr>
          <w:rFonts w:cs="Calibri"/>
          <w:b/>
          <w:bCs/>
        </w:rPr>
      </w:pPr>
      <w:r>
        <w:rPr>
          <w:rFonts w:cs="Cambria" w:ascii="Cambria" w:hAnsi="Cambria"/>
          <w:b/>
          <w:color w:val="000000"/>
          <w:sz w:val="40"/>
          <w:szCs w:val="40"/>
        </w:rPr>
        <w:t>ΔΕΛΤΙΟ ΤΥΠΟΥ</w:t>
      </w:r>
    </w:p>
    <w:p>
      <w:pPr>
        <w:pStyle w:val="Normal"/>
        <w:jc w:val="center"/>
        <w:rPr>
          <w:rFonts w:cs="Calibri"/>
          <w:b/>
          <w:bCs/>
        </w:rPr>
      </w:pPr>
      <w:bookmarkStart w:id="0" w:name="_Hlk95498283"/>
      <w:r>
        <w:rPr>
          <w:rFonts w:cs="Calibri"/>
          <w:b/>
          <w:bCs/>
        </w:rPr>
        <w:t xml:space="preserve">                                       </w:t>
      </w:r>
      <w:r>
        <w:rPr>
          <w:rFonts w:cs="Calibri"/>
          <w:b/>
          <w:bCs/>
        </w:rPr>
        <w:t>4</w:t>
      </w:r>
      <w:r>
        <w:rPr>
          <w:b/>
          <w:bCs/>
        </w:rPr>
        <w:t xml:space="preserve">ος Πανελλήνιος Διαγωνισμός </w:t>
      </w:r>
    </w:p>
    <w:p>
      <w:pPr>
        <w:pStyle w:val="Normal"/>
        <w:jc w:val="center"/>
        <w:rPr/>
      </w:pPr>
      <w:r>
        <w:rPr>
          <w:rFonts w:cs="Calibri"/>
          <w:b/>
          <w:bCs/>
        </w:rPr>
        <w:t xml:space="preserve">                                         </w:t>
      </w:r>
      <w:bookmarkStart w:id="1" w:name="_Hlk96003991"/>
      <w:r>
        <w:rPr>
          <w:b/>
          <w:bCs/>
        </w:rPr>
        <w:t>Πρωτοεμφανιζόμενου/</w:t>
      </w:r>
      <w:r>
        <w:rPr>
          <w:b/>
          <w:bCs/>
        </w:rPr>
        <w:t>ης</w:t>
      </w:r>
      <w:r>
        <w:rPr>
          <w:b/>
          <w:bCs/>
        </w:rPr>
        <w:t xml:space="preserve"> Θεατρικού/</w:t>
      </w:r>
      <w:r>
        <w:rPr>
          <w:b/>
          <w:bCs/>
        </w:rPr>
        <w:t>ής</w:t>
      </w:r>
      <w:r>
        <w:rPr>
          <w:b/>
          <w:bCs/>
        </w:rPr>
        <w:t xml:space="preserve"> Συγγραφέα </w:t>
      </w:r>
      <w:bookmarkEnd w:id="0"/>
      <w:bookmarkEnd w:id="1"/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>Τ</w:t>
      </w:r>
      <w:r>
        <w:rPr/>
        <w:t xml:space="preserve">ο Πανελλήνιο Φεστιβάλ Ερασιτεχνικού Θεάτρου Δήμου Μονεμβασίας επιθυμώντας να ενισχύσει πολύπλευρα τη θεατρική δημιουργία στη χώρα μας, προκηρύσσει τον </w:t>
      </w:r>
      <w:bookmarkStart w:id="2" w:name="_Hlk95777989"/>
      <w:r>
        <w:rPr>
          <w:b/>
          <w:bCs/>
        </w:rPr>
        <w:t>4</w:t>
      </w:r>
      <w:r>
        <w:rPr>
          <w:b/>
          <w:bCs/>
          <w:vertAlign w:val="superscript"/>
        </w:rPr>
        <w:t>ο</w:t>
      </w:r>
      <w:r>
        <w:rPr>
          <w:b/>
          <w:bCs/>
        </w:rPr>
        <w:t xml:space="preserve"> Πανελλήνιο Διαγωνισμό </w:t>
      </w:r>
      <w:bookmarkEnd w:id="2"/>
      <w:r>
        <w:rPr>
          <w:b/>
          <w:bCs/>
        </w:rPr>
        <w:t>Πρωτοεμφανιζόμενου/ης Θεατρικού/ής Συγγραφέα</w:t>
      </w:r>
      <w:r>
        <w:rPr/>
        <w:t>. Τα έργα που θα κατατεθούν πρέπει να είναι πρωτότυπα και θα αξιολογηθούν από Κριτική Επιτροπή που θα απονείμει Α΄, Β΄ και Γ΄ βραβεί</w:t>
      </w:r>
      <w:r>
        <w:rPr/>
        <w:t>α</w:t>
      </w:r>
      <w:r>
        <w:rPr/>
        <w:t xml:space="preserve">. Ο Δήμος Μονεμβασίας θα αναλάβει την έκδοση του έργου που θα αποσπάσει το Α΄ βραβείο, ενώ θα προσφέρει φιλοξενία κατά τις ημέρες του Φεστιβάλ </w:t>
      </w:r>
      <w:r>
        <w:rPr>
          <w:lang w:val="en-US"/>
        </w:rPr>
        <w:t>(</w:t>
      </w:r>
      <w:r>
        <w:rPr/>
        <w:t>Ιούλιος</w:t>
      </w:r>
      <w:r>
        <w:rPr>
          <w:lang w:val="en-US"/>
        </w:rPr>
        <w:t xml:space="preserve"> 202</w:t>
      </w:r>
      <w:r>
        <w:rPr>
          <w:lang w:val="el-GR"/>
        </w:rPr>
        <w:t>5</w:t>
      </w:r>
      <w:r>
        <w:rPr>
          <w:lang w:val="en-US"/>
        </w:rPr>
        <w:t xml:space="preserve">) </w:t>
      </w:r>
      <w:r>
        <w:rPr/>
        <w:t>στους δημιουργούς των έργων που θα κερδίσουν τ</w:t>
      </w:r>
      <w:r>
        <w:rPr/>
        <w:t>ο</w:t>
      </w:r>
      <w:r>
        <w:rPr/>
        <w:t xml:space="preserve"> Α΄, Β΄ και Γ΄ βραβεί</w:t>
      </w:r>
      <w:r>
        <w:rPr/>
        <w:t>ο</w:t>
      </w:r>
      <w:r>
        <w:rPr/>
        <w:t>. Κατάθεση συμμετοχών μέχρι και την την Κυριακή 2 Φεβρουαρίου 2025. Οι ενδιαφερόμενοι μπορούν να ανατρέξουν για τους όρους του διαγωνισμού και περισσότερες πληροφορίες στις παρακάτω ηλεκτρονικές διευθύνσεις:</w:t>
      </w:r>
    </w:p>
    <w:p>
      <w:pPr>
        <w:pStyle w:val="Normal"/>
        <w:jc w:val="both"/>
        <w:rPr>
          <w:b/>
          <w:bCs/>
          <w:lang w:val="en-US"/>
        </w:rPr>
      </w:pPr>
      <w:hyperlink r:id="rId3">
        <w:r>
          <w:rPr>
            <w:rStyle w:val="Style9"/>
            <w:b/>
            <w:bCs/>
            <w:lang w:val="en-US"/>
          </w:rPr>
          <w:t>https://www.facebook.com/panellinio.festival.erasitexnikou.theatrou</w:t>
        </w:r>
      </w:hyperlink>
    </w:p>
    <w:p>
      <w:pPr>
        <w:pStyle w:val="Normal"/>
        <w:spacing w:lineRule="auto" w:line="360" w:before="0" w:after="0"/>
        <w:ind w:left="3119" w:hanging="3119"/>
        <w:jc w:val="both"/>
        <w:rPr/>
      </w:pPr>
      <w:hyperlink r:id="rId4">
        <w:r>
          <w:rPr>
            <w:rStyle w:val="Style9"/>
            <w:rFonts w:cs="Calibri"/>
            <w:b/>
            <w:bCs/>
            <w:color w:val="2A6099"/>
          </w:rPr>
          <w:t>https://culture.monemvasia.gov.gr/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rFonts w:cs="Calibri"/>
          <w:b/>
          <w:bCs/>
        </w:rPr>
        <w:t xml:space="preserve">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60"/>
        <w:jc w:val="both"/>
        <w:rPr>
          <w:b/>
          <w:bCs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mbri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el-GR" w:bidi="ar-SA"/>
    </w:rPr>
  </w:style>
  <w:style w:type="character" w:styleId="WW8Num1z0" w:default="1" w:customStyle="1">
    <w:name w:val="WW8Num1z0"/>
    <w:qFormat/>
    <w:rPr/>
  </w:style>
  <w:style w:type="character" w:styleId="WW8Num2z0" w:default="1" w:customStyle="1">
    <w:name w:val="WW8Num2z0"/>
    <w:qFormat/>
    <w:rPr/>
  </w:style>
  <w:style w:type="character" w:styleId="WW8Num3z0" w:default="1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  <w:sz w:val="20"/>
    </w:rPr>
  </w:style>
  <w:style w:type="character" w:styleId="WW8Num5z1" w:customStyle="1">
    <w:name w:val="WW8Num5z1"/>
    <w:qFormat/>
    <w:rPr>
      <w:rFonts w:ascii="Courier New" w:hAnsi="Courier New" w:cs="Courier New"/>
      <w:sz w:val="20"/>
    </w:rPr>
  </w:style>
  <w:style w:type="character" w:styleId="WW8Num5z2" w:customStyle="1">
    <w:name w:val="WW8Num5z2"/>
    <w:qFormat/>
    <w:rPr>
      <w:rFonts w:ascii="Wingdings" w:hAnsi="Wingdings" w:cs="Wingdings"/>
      <w:sz w:val="20"/>
    </w:rPr>
  </w:style>
  <w:style w:type="character" w:styleId="1" w:customStyle="1">
    <w:name w:val="Προεπιλεγμένη γραμματοσειρά1"/>
    <w:qFormat/>
    <w:rPr/>
  </w:style>
  <w:style w:type="character" w:styleId="Style9">
    <w:name w:val="Hyperlink"/>
    <w:rPr>
      <w:color w:val="0563C1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UnresolvedMention0">
    <w:name w:val="Unresolved Mention0"/>
    <w:qFormat/>
    <w:rPr>
      <w:color w:val="605E5C"/>
      <w:shd w:fill="E1DFDD" w:val="clear"/>
    </w:rPr>
  </w:style>
  <w:style w:type="character" w:styleId="Style10">
    <w:name w:val="FollowedHyperlink"/>
    <w:rPr>
      <w:color w:val="800000"/>
      <w:u w:val="single"/>
    </w:rPr>
  </w:style>
  <w:style w:type="paragraph" w:styleId="Style11" w:customStyle="1">
    <w:name w:val="Επικεφαλίδα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facebook.com/panellinio.festival.erasitexnikou.theatrou" TargetMode="External"/><Relationship Id="rId4" Type="http://schemas.openxmlformats.org/officeDocument/2006/relationships/hyperlink" Target="https://culture.monemvasia.gov.g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LibreOffice/7.5.0.3$Windows_X86_64 LibreOffice_project/c21113d003cd3efa8c53188764377a8272d9d6de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2024-01-30T09:52:00Z</dcterms:created>
  <dc:creator>Antonis Bozis</dc:creator>
  <dc:description/>
  <dc:language>el-GR</dc:language>
  <cp:lastModifiedBy/>
  <cp:lastPrinted>1601-01-01T00:00:00Z</cp:lastPrinted>
  <dcterms:modified xsi:type="dcterms:W3CDTF">2024-10-31T21:15:49Z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