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AF" w:rsidRPr="00B525A8" w:rsidRDefault="009703AF" w:rsidP="00B525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525A8">
        <w:rPr>
          <w:rFonts w:ascii="Arial" w:hAnsi="Arial" w:cs="Arial"/>
          <w:b/>
          <w:sz w:val="24"/>
          <w:szCs w:val="24"/>
        </w:rPr>
        <w:t>ΠΑΝΕΠΙΣΤΗΜΙΟ ΠΕΛΟΠΟΝΝΗΣΟΥ</w:t>
      </w:r>
    </w:p>
    <w:p w:rsidR="009703AF" w:rsidRPr="00B525A8" w:rsidRDefault="009703AF" w:rsidP="00B525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25A8">
        <w:rPr>
          <w:rFonts w:ascii="Arial" w:hAnsi="Arial" w:cs="Arial"/>
          <w:b/>
          <w:sz w:val="24"/>
          <w:szCs w:val="24"/>
        </w:rPr>
        <w:t>ΣΧΟΛΗ ΚΑΛΩΝ ΤΕΧΝΩΝ</w:t>
      </w:r>
    </w:p>
    <w:p w:rsidR="009703AF" w:rsidRPr="00B525A8" w:rsidRDefault="009703AF" w:rsidP="00B525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25A8">
        <w:rPr>
          <w:rFonts w:ascii="Arial" w:hAnsi="Arial" w:cs="Arial"/>
          <w:b/>
          <w:sz w:val="24"/>
          <w:szCs w:val="24"/>
        </w:rPr>
        <w:t xml:space="preserve">ΤΜΗΜΑ ΘΕΑΤΡΙΚΩΝ ΣΠΟΥΔΩΝ </w:t>
      </w:r>
    </w:p>
    <w:p w:rsidR="009703AF" w:rsidRPr="00B525A8" w:rsidRDefault="009703AF" w:rsidP="00B52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5A8">
        <w:rPr>
          <w:rFonts w:ascii="Arial" w:hAnsi="Arial" w:cs="Arial"/>
          <w:sz w:val="24"/>
          <w:szCs w:val="24"/>
        </w:rPr>
        <w:t>Βασιλέως Κωνσταντίνου 21 &amp; Τερζάκη, 211 00, Ναύπλιο</w:t>
      </w:r>
    </w:p>
    <w:p w:rsidR="009703AF" w:rsidRPr="00B525A8" w:rsidRDefault="009703AF" w:rsidP="00B52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5A8">
        <w:rPr>
          <w:rFonts w:ascii="Arial" w:hAnsi="Arial" w:cs="Arial"/>
          <w:sz w:val="24"/>
          <w:szCs w:val="24"/>
        </w:rPr>
        <w:t>Τηλ.27520 96124</w:t>
      </w:r>
    </w:p>
    <w:p w:rsidR="009703AF" w:rsidRPr="00B525A8" w:rsidRDefault="009703AF" w:rsidP="00B525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25A8">
        <w:rPr>
          <w:rFonts w:ascii="Arial" w:hAnsi="Arial" w:cs="Arial"/>
          <w:sz w:val="24"/>
          <w:szCs w:val="24"/>
          <w:lang w:val="en-US"/>
        </w:rPr>
        <w:t>Fax.27520 96128</w:t>
      </w:r>
    </w:p>
    <w:p w:rsidR="009703AF" w:rsidRPr="00B525A8" w:rsidRDefault="009703AF" w:rsidP="00B525A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B525A8">
        <w:rPr>
          <w:rFonts w:ascii="Arial" w:hAnsi="Arial" w:cs="Arial"/>
          <w:b/>
          <w:sz w:val="24"/>
          <w:szCs w:val="24"/>
        </w:rPr>
        <w:t>Ιστοσελίδα</w:t>
      </w:r>
      <w:r w:rsidRPr="00B525A8">
        <w:rPr>
          <w:rFonts w:ascii="Arial" w:hAnsi="Arial" w:cs="Arial"/>
          <w:sz w:val="24"/>
          <w:szCs w:val="24"/>
          <w:lang w:val="en-US"/>
        </w:rPr>
        <w:t>:</w:t>
      </w:r>
      <w:r w:rsidRPr="00B525A8">
        <w:rPr>
          <w:rFonts w:ascii="Arial" w:hAnsi="Arial" w:cs="Arial"/>
          <w:sz w:val="24"/>
          <w:szCs w:val="24"/>
          <w:u w:val="single"/>
          <w:lang w:val="en-US"/>
        </w:rPr>
        <w:t>http://ts.uop.gr/</w:t>
      </w:r>
      <w:proofErr w:type="spellStart"/>
      <w:r w:rsidRPr="00B525A8">
        <w:rPr>
          <w:rFonts w:ascii="Arial" w:hAnsi="Arial" w:cs="Arial"/>
          <w:sz w:val="24"/>
          <w:szCs w:val="24"/>
          <w:u w:val="single"/>
          <w:lang w:val="en-US"/>
        </w:rPr>
        <w:t>tsdie</w:t>
      </w:r>
      <w:proofErr w:type="spellEnd"/>
    </w:p>
    <w:p w:rsidR="009703AF" w:rsidRPr="00B525A8" w:rsidRDefault="009703AF" w:rsidP="00B525A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525A8">
        <w:rPr>
          <w:rFonts w:ascii="Arial" w:hAnsi="Arial" w:cs="Arial"/>
          <w:sz w:val="24"/>
          <w:szCs w:val="24"/>
          <w:lang w:val="en-US"/>
        </w:rPr>
        <w:t>E</w:t>
      </w:r>
      <w:r w:rsidRPr="00B525A8">
        <w:rPr>
          <w:rFonts w:ascii="Arial" w:hAnsi="Arial" w:cs="Arial"/>
          <w:sz w:val="24"/>
          <w:szCs w:val="24"/>
        </w:rPr>
        <w:t>-</w:t>
      </w:r>
      <w:r w:rsidRPr="00B525A8">
        <w:rPr>
          <w:rFonts w:ascii="Arial" w:hAnsi="Arial" w:cs="Arial"/>
          <w:sz w:val="24"/>
          <w:szCs w:val="24"/>
          <w:lang w:val="en-US"/>
        </w:rPr>
        <w:t>mail</w:t>
      </w:r>
      <w:r w:rsidRPr="00B525A8">
        <w:rPr>
          <w:rFonts w:ascii="Arial" w:hAnsi="Arial" w:cs="Arial"/>
          <w:sz w:val="24"/>
          <w:szCs w:val="24"/>
        </w:rPr>
        <w:t>:</w:t>
      </w:r>
      <w:proofErr w:type="spellStart"/>
      <w:r w:rsidRPr="00B525A8">
        <w:rPr>
          <w:rFonts w:ascii="Arial" w:hAnsi="Arial" w:cs="Arial"/>
          <w:sz w:val="24"/>
          <w:szCs w:val="24"/>
          <w:u w:val="single"/>
          <w:lang w:val="en-US"/>
        </w:rPr>
        <w:t>tsdie</w:t>
      </w:r>
      <w:proofErr w:type="spellEnd"/>
      <w:r w:rsidRPr="00B525A8">
        <w:rPr>
          <w:rFonts w:ascii="Arial" w:hAnsi="Arial" w:cs="Arial"/>
          <w:sz w:val="24"/>
          <w:szCs w:val="24"/>
          <w:u w:val="single"/>
        </w:rPr>
        <w:t>@</w:t>
      </w:r>
      <w:proofErr w:type="spellStart"/>
      <w:r w:rsidRPr="00B525A8">
        <w:rPr>
          <w:rFonts w:ascii="Arial" w:hAnsi="Arial" w:cs="Arial"/>
          <w:sz w:val="24"/>
          <w:szCs w:val="24"/>
          <w:u w:val="single"/>
          <w:lang w:val="en-US"/>
        </w:rPr>
        <w:t>uop</w:t>
      </w:r>
      <w:proofErr w:type="spellEnd"/>
      <w:r w:rsidRPr="00B525A8">
        <w:rPr>
          <w:rFonts w:ascii="Arial" w:hAnsi="Arial" w:cs="Arial"/>
          <w:sz w:val="24"/>
          <w:szCs w:val="24"/>
          <w:u w:val="single"/>
        </w:rPr>
        <w:t>.</w:t>
      </w:r>
      <w:r w:rsidRPr="00B525A8">
        <w:rPr>
          <w:rFonts w:ascii="Arial" w:hAnsi="Arial" w:cs="Arial"/>
          <w:sz w:val="24"/>
          <w:szCs w:val="24"/>
          <w:u w:val="single"/>
          <w:lang w:val="en-US"/>
        </w:rPr>
        <w:t>gr</w:t>
      </w:r>
    </w:p>
    <w:p w:rsidR="009703AF" w:rsidRPr="00B525A8" w:rsidRDefault="009703AF" w:rsidP="00BC16D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34624" w:rsidRPr="00B525A8" w:rsidRDefault="00534624" w:rsidP="00B525A8">
      <w:pPr>
        <w:jc w:val="center"/>
        <w:rPr>
          <w:rFonts w:ascii="Arial" w:hAnsi="Arial" w:cs="Arial"/>
          <w:b/>
          <w:sz w:val="24"/>
          <w:szCs w:val="24"/>
        </w:rPr>
      </w:pPr>
      <w:r w:rsidRPr="00B525A8">
        <w:rPr>
          <w:rFonts w:ascii="Arial" w:hAnsi="Arial" w:cs="Arial"/>
          <w:b/>
          <w:sz w:val="24"/>
          <w:szCs w:val="24"/>
        </w:rPr>
        <w:t>ΔΕΛΤΙΟ ΤΥΠΟΥ</w:t>
      </w:r>
    </w:p>
    <w:p w:rsidR="00D473B7" w:rsidRPr="00B525A8" w:rsidRDefault="000B3449" w:rsidP="00BC16DA">
      <w:pPr>
        <w:jc w:val="both"/>
        <w:rPr>
          <w:rFonts w:ascii="Arial" w:hAnsi="Arial" w:cs="Arial"/>
          <w:b/>
          <w:sz w:val="24"/>
          <w:szCs w:val="24"/>
        </w:rPr>
      </w:pPr>
      <w:r w:rsidRPr="00B525A8">
        <w:rPr>
          <w:rFonts w:ascii="Arial" w:hAnsi="Arial" w:cs="Arial"/>
          <w:b/>
          <w:sz w:val="24"/>
          <w:szCs w:val="24"/>
        </w:rPr>
        <w:t>Πρόγραμμα Καλλιέργειας Δεξιοτήτων Ζωής στο Κατάστημα Κράτησης Ναυπλίου</w:t>
      </w:r>
    </w:p>
    <w:p w:rsidR="00534624" w:rsidRPr="00B525A8" w:rsidRDefault="00916A04" w:rsidP="00BC16DA">
      <w:pPr>
        <w:jc w:val="both"/>
        <w:rPr>
          <w:rFonts w:ascii="Arial" w:hAnsi="Arial" w:cs="Arial"/>
          <w:sz w:val="24"/>
          <w:szCs w:val="24"/>
        </w:rPr>
      </w:pPr>
      <w:r w:rsidRPr="00B525A8">
        <w:rPr>
          <w:rFonts w:ascii="Arial" w:hAnsi="Arial" w:cs="Arial"/>
          <w:sz w:val="24"/>
          <w:szCs w:val="24"/>
        </w:rPr>
        <w:t xml:space="preserve">Στο πλαίσιο του Μεταπτυχιακού Προγράμματος Σπουδών </w:t>
      </w:r>
      <w:r w:rsidRPr="00B525A8">
        <w:rPr>
          <w:rFonts w:ascii="Arial" w:hAnsi="Arial" w:cs="Arial"/>
          <w:b/>
          <w:sz w:val="24"/>
          <w:szCs w:val="24"/>
        </w:rPr>
        <w:t>«Δραματική Τέχνη και Παραστατικές Τέχνες στην Εκπαίδευση και</w:t>
      </w:r>
      <w:r w:rsidRPr="00B525A8">
        <w:rPr>
          <w:rFonts w:ascii="Arial" w:hAnsi="Arial" w:cs="Arial"/>
          <w:sz w:val="24"/>
          <w:szCs w:val="24"/>
        </w:rPr>
        <w:t xml:space="preserve"> </w:t>
      </w:r>
      <w:r w:rsidRPr="00B525A8">
        <w:rPr>
          <w:rFonts w:ascii="Arial" w:hAnsi="Arial" w:cs="Arial"/>
          <w:b/>
          <w:sz w:val="24"/>
          <w:szCs w:val="24"/>
        </w:rPr>
        <w:t>στη Δια Βίου Μάθηση»</w:t>
      </w:r>
      <w:r w:rsidRPr="00B525A8">
        <w:rPr>
          <w:rFonts w:ascii="Arial" w:hAnsi="Arial" w:cs="Arial"/>
          <w:sz w:val="24"/>
          <w:szCs w:val="24"/>
        </w:rPr>
        <w:t xml:space="preserve"> του Τμήματος Θεατρικών Σπουδών της Σχολής Καλών Τεχνών του Πανεπιστημίου Πελοποννήσου</w:t>
      </w:r>
      <w:r w:rsidR="005710EA" w:rsidRPr="00B525A8">
        <w:rPr>
          <w:rFonts w:ascii="Arial" w:hAnsi="Arial" w:cs="Arial"/>
          <w:sz w:val="24"/>
          <w:szCs w:val="24"/>
        </w:rPr>
        <w:t>,</w:t>
      </w:r>
      <w:r w:rsidR="00BB4DCC" w:rsidRPr="00BB4DCC">
        <w:rPr>
          <w:rFonts w:ascii="Arial" w:hAnsi="Arial" w:cs="Arial"/>
          <w:sz w:val="24"/>
          <w:szCs w:val="24"/>
        </w:rPr>
        <w:t xml:space="preserve"> </w:t>
      </w:r>
      <w:r w:rsidR="00BB4DCC">
        <w:rPr>
          <w:rFonts w:ascii="Arial" w:hAnsi="Arial" w:cs="Arial"/>
          <w:sz w:val="24"/>
          <w:szCs w:val="24"/>
        </w:rPr>
        <w:t>θα</w:t>
      </w:r>
      <w:r w:rsidR="00B525A8">
        <w:rPr>
          <w:rFonts w:ascii="Arial" w:hAnsi="Arial" w:cs="Arial"/>
          <w:sz w:val="24"/>
          <w:szCs w:val="24"/>
        </w:rPr>
        <w:t xml:space="preserve">  </w:t>
      </w:r>
      <w:r w:rsidRPr="00B525A8">
        <w:rPr>
          <w:rFonts w:ascii="Arial" w:hAnsi="Arial" w:cs="Arial"/>
          <w:sz w:val="24"/>
          <w:szCs w:val="24"/>
        </w:rPr>
        <w:t>υλοποιηθεί  θεατροπαιδαγωγικό  πρόγραμμα</w:t>
      </w:r>
    </w:p>
    <w:p w:rsidR="00534624" w:rsidRPr="00B525A8" w:rsidRDefault="00C2083E" w:rsidP="00BC16DA">
      <w:pPr>
        <w:jc w:val="both"/>
        <w:rPr>
          <w:rFonts w:ascii="Arial" w:hAnsi="Arial" w:cs="Arial"/>
          <w:sz w:val="24"/>
          <w:szCs w:val="24"/>
        </w:rPr>
      </w:pPr>
      <w:r w:rsidRPr="00B525A8">
        <w:rPr>
          <w:rFonts w:ascii="Arial" w:hAnsi="Arial" w:cs="Arial"/>
          <w:i/>
          <w:sz w:val="24"/>
          <w:szCs w:val="24"/>
        </w:rPr>
        <w:t xml:space="preserve">   </w:t>
      </w:r>
      <w:r w:rsidR="000B3449" w:rsidRPr="00B525A8">
        <w:rPr>
          <w:rFonts w:ascii="Arial" w:hAnsi="Arial" w:cs="Arial"/>
          <w:i/>
          <w:sz w:val="24"/>
          <w:szCs w:val="24"/>
        </w:rPr>
        <w:t xml:space="preserve">       </w:t>
      </w:r>
      <w:r w:rsidR="00916A04" w:rsidRPr="00B525A8">
        <w:rPr>
          <w:rFonts w:ascii="Arial" w:hAnsi="Arial" w:cs="Arial"/>
          <w:i/>
          <w:sz w:val="24"/>
          <w:szCs w:val="24"/>
        </w:rPr>
        <w:t xml:space="preserve"> στο</w:t>
      </w:r>
      <w:r w:rsidR="00916A04" w:rsidRPr="00B525A8">
        <w:rPr>
          <w:rFonts w:ascii="Arial" w:hAnsi="Arial" w:cs="Arial"/>
          <w:sz w:val="24"/>
          <w:szCs w:val="24"/>
        </w:rPr>
        <w:t xml:space="preserve"> </w:t>
      </w:r>
      <w:r w:rsidR="00916A04" w:rsidRPr="00B525A8">
        <w:rPr>
          <w:rFonts w:ascii="Arial" w:hAnsi="Arial" w:cs="Arial"/>
          <w:b/>
          <w:sz w:val="24"/>
          <w:szCs w:val="24"/>
        </w:rPr>
        <w:t>Κατάστημα Κράτησης Ναυπλίου</w:t>
      </w:r>
      <w:r w:rsidR="00534624" w:rsidRPr="00B525A8">
        <w:rPr>
          <w:rFonts w:ascii="Arial" w:hAnsi="Arial" w:cs="Arial"/>
          <w:b/>
          <w:sz w:val="24"/>
          <w:szCs w:val="24"/>
        </w:rPr>
        <w:t>-Κλειστή ομάδα</w:t>
      </w:r>
    </w:p>
    <w:p w:rsidR="00B04470" w:rsidRPr="00B525A8" w:rsidRDefault="00916A04" w:rsidP="00BC16DA">
      <w:pPr>
        <w:jc w:val="both"/>
        <w:rPr>
          <w:rFonts w:ascii="Arial" w:hAnsi="Arial" w:cs="Arial"/>
          <w:sz w:val="24"/>
          <w:szCs w:val="24"/>
        </w:rPr>
      </w:pPr>
      <w:r w:rsidRPr="00B525A8">
        <w:rPr>
          <w:rFonts w:ascii="Arial" w:hAnsi="Arial" w:cs="Arial"/>
          <w:i/>
          <w:sz w:val="24"/>
          <w:szCs w:val="24"/>
        </w:rPr>
        <w:t xml:space="preserve"> </w:t>
      </w:r>
      <w:r w:rsidR="00C2083E" w:rsidRPr="00B525A8">
        <w:rPr>
          <w:rFonts w:ascii="Arial" w:hAnsi="Arial" w:cs="Arial"/>
          <w:i/>
          <w:sz w:val="24"/>
          <w:szCs w:val="24"/>
        </w:rPr>
        <w:t xml:space="preserve">  </w:t>
      </w:r>
      <w:r w:rsidR="000B3449" w:rsidRPr="00B525A8">
        <w:rPr>
          <w:rFonts w:ascii="Arial" w:hAnsi="Arial" w:cs="Arial"/>
          <w:i/>
          <w:sz w:val="24"/>
          <w:szCs w:val="24"/>
        </w:rPr>
        <w:t xml:space="preserve">         </w:t>
      </w:r>
      <w:r w:rsidR="00B04470" w:rsidRPr="00B525A8">
        <w:rPr>
          <w:rFonts w:ascii="Arial" w:hAnsi="Arial" w:cs="Arial"/>
          <w:i/>
          <w:sz w:val="24"/>
          <w:szCs w:val="24"/>
        </w:rPr>
        <w:t>τη</w:t>
      </w:r>
      <w:r w:rsidR="00017ED4" w:rsidRPr="00B525A8">
        <w:rPr>
          <w:rFonts w:ascii="Arial" w:hAnsi="Arial" w:cs="Arial"/>
          <w:i/>
          <w:sz w:val="24"/>
          <w:szCs w:val="24"/>
        </w:rPr>
        <w:t xml:space="preserve"> </w:t>
      </w:r>
      <w:r w:rsidR="00B04470" w:rsidRPr="00B525A8">
        <w:rPr>
          <w:rFonts w:ascii="Arial" w:hAnsi="Arial" w:cs="Arial"/>
          <w:b/>
          <w:sz w:val="24"/>
          <w:szCs w:val="24"/>
        </w:rPr>
        <w:t>Δευτέρα 21 Ιανουαρίου 2019 και ώρα 13:30,</w:t>
      </w:r>
      <w:r w:rsidR="00B04470" w:rsidRPr="00B525A8">
        <w:rPr>
          <w:rFonts w:ascii="Arial" w:hAnsi="Arial" w:cs="Arial"/>
          <w:sz w:val="24"/>
          <w:szCs w:val="24"/>
        </w:rPr>
        <w:t>με τίτλο:</w:t>
      </w:r>
    </w:p>
    <w:p w:rsidR="00B04470" w:rsidRPr="00B525A8" w:rsidRDefault="00B04470" w:rsidP="00B044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25A8">
        <w:rPr>
          <w:rFonts w:ascii="Arial" w:hAnsi="Arial" w:cs="Arial"/>
          <w:i/>
          <w:sz w:val="24"/>
          <w:szCs w:val="24"/>
        </w:rPr>
        <w:t xml:space="preserve">                     </w:t>
      </w:r>
      <w:r w:rsidRPr="00B525A8">
        <w:rPr>
          <w:rFonts w:ascii="Arial" w:hAnsi="Arial" w:cs="Arial"/>
          <w:sz w:val="24"/>
          <w:szCs w:val="24"/>
        </w:rPr>
        <w:t xml:space="preserve"> </w:t>
      </w:r>
      <w:r w:rsidRPr="00B525A8">
        <w:rPr>
          <w:rFonts w:ascii="Arial" w:hAnsi="Arial" w:cs="Arial"/>
          <w:b/>
          <w:sz w:val="24"/>
          <w:szCs w:val="24"/>
        </w:rPr>
        <w:t xml:space="preserve">«Ταξίδι στη φωτεινή πλευρά της ζωής!»                 </w:t>
      </w:r>
    </w:p>
    <w:p w:rsidR="00B04470" w:rsidRPr="00B525A8" w:rsidRDefault="00B04470" w:rsidP="00B04470">
      <w:pPr>
        <w:jc w:val="both"/>
        <w:rPr>
          <w:rFonts w:ascii="Arial" w:hAnsi="Arial" w:cs="Arial"/>
          <w:sz w:val="24"/>
          <w:szCs w:val="24"/>
        </w:rPr>
      </w:pPr>
      <w:r w:rsidRPr="00B525A8">
        <w:rPr>
          <w:rFonts w:ascii="Arial" w:hAnsi="Arial" w:cs="Arial"/>
          <w:sz w:val="24"/>
          <w:szCs w:val="24"/>
        </w:rPr>
        <w:t>Οι συμμετέχοντες θα έχουν τη δυνατότητα μέσω των παιχνιδιών και των τεχνικών του εκπαιδευτικού δράματος να καλλιεργήσουν τις δεξιότητές τους, το πνεύμα συνεργασίας και ομαδικότητας και να αναπτύξουν την προσω</w:t>
      </w:r>
      <w:r w:rsidR="00B525A8">
        <w:rPr>
          <w:rFonts w:ascii="Arial" w:hAnsi="Arial" w:cs="Arial"/>
          <w:sz w:val="24"/>
          <w:szCs w:val="24"/>
        </w:rPr>
        <w:t>πική τους έκφραση και δημιουργι</w:t>
      </w:r>
      <w:r w:rsidRPr="00B525A8">
        <w:rPr>
          <w:rFonts w:ascii="Arial" w:hAnsi="Arial" w:cs="Arial"/>
          <w:sz w:val="24"/>
          <w:szCs w:val="24"/>
        </w:rPr>
        <w:t>κότητα.</w:t>
      </w:r>
    </w:p>
    <w:p w:rsidR="00B04470" w:rsidRPr="00B525A8" w:rsidRDefault="00B04470" w:rsidP="00B04470">
      <w:pPr>
        <w:jc w:val="both"/>
        <w:rPr>
          <w:rFonts w:ascii="Arial" w:hAnsi="Arial" w:cs="Arial"/>
          <w:sz w:val="24"/>
          <w:szCs w:val="24"/>
        </w:rPr>
      </w:pPr>
      <w:r w:rsidRPr="00B525A8">
        <w:rPr>
          <w:rFonts w:ascii="Arial" w:hAnsi="Arial" w:cs="Arial"/>
          <w:sz w:val="24"/>
          <w:szCs w:val="24"/>
        </w:rPr>
        <w:t>Με την φαντασία τους θα ταξιδέψουν σε έναν όμορφο τόπο και θα γνωρίσουν την αληθινή ιστορία ενός ανθρώπου που κατάφερε να μετατρέψει ένα μειονέκτημά του σε πλεονέκτημα.</w:t>
      </w:r>
    </w:p>
    <w:p w:rsidR="00B525A8" w:rsidRPr="00B525A8" w:rsidRDefault="00B04470" w:rsidP="00B04470">
      <w:pPr>
        <w:jc w:val="both"/>
        <w:rPr>
          <w:rFonts w:ascii="Arial" w:hAnsi="Arial" w:cs="Arial"/>
          <w:sz w:val="24"/>
          <w:szCs w:val="24"/>
        </w:rPr>
      </w:pPr>
      <w:r w:rsidRPr="00B525A8">
        <w:rPr>
          <w:rFonts w:ascii="Arial" w:hAnsi="Arial" w:cs="Arial"/>
          <w:sz w:val="24"/>
          <w:szCs w:val="24"/>
        </w:rPr>
        <w:t>Είναι στ’</w:t>
      </w:r>
      <w:r w:rsidR="00B525A8">
        <w:rPr>
          <w:rFonts w:ascii="Arial" w:hAnsi="Arial" w:cs="Arial"/>
          <w:sz w:val="24"/>
          <w:szCs w:val="24"/>
        </w:rPr>
        <w:t xml:space="preserve"> </w:t>
      </w:r>
      <w:r w:rsidRPr="00B525A8">
        <w:rPr>
          <w:rFonts w:ascii="Arial" w:hAnsi="Arial" w:cs="Arial"/>
          <w:sz w:val="24"/>
          <w:szCs w:val="24"/>
        </w:rPr>
        <w:t xml:space="preserve">αλήθεια δύσκολο να γίνει; </w:t>
      </w:r>
    </w:p>
    <w:p w:rsidR="00B04470" w:rsidRPr="00B525A8" w:rsidRDefault="00B04470" w:rsidP="00B04470">
      <w:pPr>
        <w:jc w:val="both"/>
        <w:rPr>
          <w:rFonts w:ascii="Arial" w:hAnsi="Arial" w:cs="Arial"/>
          <w:sz w:val="24"/>
          <w:szCs w:val="24"/>
        </w:rPr>
      </w:pPr>
      <w:r w:rsidRPr="00B525A8">
        <w:rPr>
          <w:rFonts w:ascii="Arial" w:hAnsi="Arial" w:cs="Arial"/>
          <w:sz w:val="24"/>
          <w:szCs w:val="24"/>
        </w:rPr>
        <w:t>Εμψυχώνουν οι μεταπτυχιακές φοιτήτριες:</w:t>
      </w:r>
    </w:p>
    <w:p w:rsidR="00B04470" w:rsidRPr="00B525A8" w:rsidRDefault="00B04470" w:rsidP="00B04470">
      <w:pPr>
        <w:jc w:val="both"/>
        <w:rPr>
          <w:rFonts w:ascii="Arial" w:hAnsi="Arial" w:cs="Arial"/>
          <w:b/>
          <w:sz w:val="24"/>
          <w:szCs w:val="24"/>
        </w:rPr>
      </w:pPr>
      <w:r w:rsidRPr="00B525A8">
        <w:rPr>
          <w:rFonts w:ascii="Arial" w:hAnsi="Arial" w:cs="Arial"/>
          <w:b/>
          <w:sz w:val="24"/>
          <w:szCs w:val="24"/>
        </w:rPr>
        <w:t>Έλενα Διαμαντοπούλου</w:t>
      </w:r>
      <w:r w:rsidR="00B525A8">
        <w:rPr>
          <w:rFonts w:ascii="Arial" w:hAnsi="Arial" w:cs="Arial"/>
          <w:b/>
          <w:sz w:val="24"/>
          <w:szCs w:val="24"/>
        </w:rPr>
        <w:t xml:space="preserve"> -</w:t>
      </w:r>
      <w:r w:rsidR="00B525A8" w:rsidRPr="00B525A8">
        <w:rPr>
          <w:rFonts w:ascii="Arial" w:hAnsi="Arial" w:cs="Arial"/>
          <w:b/>
          <w:sz w:val="24"/>
          <w:szCs w:val="24"/>
        </w:rPr>
        <w:t xml:space="preserve"> Σίσσυ Κοντογεώργη</w:t>
      </w:r>
    </w:p>
    <w:p w:rsidR="00B04470" w:rsidRPr="00B525A8" w:rsidRDefault="00B04470" w:rsidP="00B04470">
      <w:pPr>
        <w:jc w:val="both"/>
        <w:rPr>
          <w:rFonts w:ascii="Arial" w:hAnsi="Arial" w:cs="Arial"/>
          <w:sz w:val="24"/>
          <w:szCs w:val="24"/>
        </w:rPr>
      </w:pPr>
      <w:r w:rsidRPr="00B525A8">
        <w:rPr>
          <w:rFonts w:ascii="Arial" w:hAnsi="Arial" w:cs="Arial"/>
          <w:sz w:val="24"/>
          <w:szCs w:val="24"/>
        </w:rPr>
        <w:t xml:space="preserve">Με την εποπτεία της Ομότιμης Καθηγήτριας  Άλκηστις Κοντογιάννη </w:t>
      </w:r>
    </w:p>
    <w:p w:rsidR="005710EA" w:rsidRPr="00B525A8" w:rsidRDefault="00B04470" w:rsidP="00BC16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25A8">
        <w:rPr>
          <w:rFonts w:ascii="Times New Roman" w:hAnsi="Times New Roman" w:cs="Times New Roman"/>
          <w:sz w:val="24"/>
          <w:szCs w:val="24"/>
          <w:u w:val="single"/>
        </w:rPr>
        <w:t>ΧΡΟΝΙΚΗ ΔΙΑΡΚΕΙΑ ΠΡΟΓΡΑΜΜΑΤΟΣ</w:t>
      </w:r>
      <w:r w:rsidRPr="00B525A8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B525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25A8">
        <w:rPr>
          <w:rFonts w:ascii="Times New Roman" w:hAnsi="Times New Roman" w:cs="Times New Roman"/>
          <w:sz w:val="24"/>
          <w:szCs w:val="24"/>
          <w:u w:val="single"/>
          <w:lang w:val="en-US"/>
        </w:rPr>
        <w:t>90</w:t>
      </w:r>
      <w:r w:rsidR="00B525A8">
        <w:rPr>
          <w:rFonts w:ascii="Times New Roman" w:hAnsi="Times New Roman" w:cs="Times New Roman"/>
          <w:sz w:val="24"/>
          <w:szCs w:val="24"/>
          <w:u w:val="single"/>
        </w:rPr>
        <w:t xml:space="preserve"> ΛΕΠΤΑ</w:t>
      </w:r>
    </w:p>
    <w:sectPr w:rsidR="005710EA" w:rsidRPr="00B525A8" w:rsidSect="00EC41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DA5" w:rsidRDefault="001B5DA5" w:rsidP="00CA7886">
      <w:pPr>
        <w:spacing w:after="0" w:line="240" w:lineRule="auto"/>
      </w:pPr>
      <w:r>
        <w:separator/>
      </w:r>
    </w:p>
  </w:endnote>
  <w:endnote w:type="continuationSeparator" w:id="0">
    <w:p w:rsidR="001B5DA5" w:rsidRDefault="001B5DA5" w:rsidP="00CA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86" w:rsidRDefault="00CA7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86" w:rsidRDefault="00CA78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86" w:rsidRDefault="00CA7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DA5" w:rsidRDefault="001B5DA5" w:rsidP="00CA7886">
      <w:pPr>
        <w:spacing w:after="0" w:line="240" w:lineRule="auto"/>
      </w:pPr>
      <w:r>
        <w:separator/>
      </w:r>
    </w:p>
  </w:footnote>
  <w:footnote w:type="continuationSeparator" w:id="0">
    <w:p w:rsidR="001B5DA5" w:rsidRDefault="001B5DA5" w:rsidP="00CA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86" w:rsidRDefault="00CA7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86" w:rsidRDefault="00CA7886">
    <w:pPr>
      <w:pStyle w:val="Header"/>
      <w:rPr>
        <w:lang w:val="en-US"/>
      </w:rPr>
    </w:pPr>
    <w:r>
      <w:rPr>
        <w:noProof/>
        <w:lang w:eastAsia="el-GR"/>
      </w:rPr>
      <w:drawing>
        <wp:inline distT="0" distB="0" distL="0" distR="0">
          <wp:extent cx="5274310" cy="714289"/>
          <wp:effectExtent l="19050" t="0" r="2540" b="0"/>
          <wp:docPr id="1" name="Εικόνα 1" descr="C:\Users\Owner\Desktop\top-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top-bann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14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F56" w:rsidRDefault="001B0F56">
    <w:pPr>
      <w:pStyle w:val="Header"/>
      <w:rPr>
        <w:lang w:val="en-US"/>
      </w:rPr>
    </w:pPr>
  </w:p>
  <w:p w:rsidR="001B0F56" w:rsidRDefault="001B0F56">
    <w:pPr>
      <w:pStyle w:val="Header"/>
      <w:rPr>
        <w:lang w:val="en-US"/>
      </w:rPr>
    </w:pPr>
  </w:p>
  <w:p w:rsidR="001B0F56" w:rsidRDefault="001B0F56">
    <w:pPr>
      <w:pStyle w:val="Header"/>
      <w:rPr>
        <w:lang w:val="en-US"/>
      </w:rPr>
    </w:pPr>
  </w:p>
  <w:p w:rsidR="001B0F56" w:rsidRPr="001B0F56" w:rsidRDefault="001B0F5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86" w:rsidRDefault="00CA7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04"/>
    <w:rsid w:val="00017ED4"/>
    <w:rsid w:val="000B3449"/>
    <w:rsid w:val="000E6C1C"/>
    <w:rsid w:val="001B0F56"/>
    <w:rsid w:val="001B5DA5"/>
    <w:rsid w:val="002619B8"/>
    <w:rsid w:val="00534624"/>
    <w:rsid w:val="005710EA"/>
    <w:rsid w:val="00590D82"/>
    <w:rsid w:val="0081590D"/>
    <w:rsid w:val="00916A04"/>
    <w:rsid w:val="009703AF"/>
    <w:rsid w:val="00992963"/>
    <w:rsid w:val="009E6F23"/>
    <w:rsid w:val="00A731CC"/>
    <w:rsid w:val="00B04470"/>
    <w:rsid w:val="00B525A8"/>
    <w:rsid w:val="00B648E5"/>
    <w:rsid w:val="00BB4DCC"/>
    <w:rsid w:val="00BC16DA"/>
    <w:rsid w:val="00C2083E"/>
    <w:rsid w:val="00C90A84"/>
    <w:rsid w:val="00CA7886"/>
    <w:rsid w:val="00D11A97"/>
    <w:rsid w:val="00D46CFE"/>
    <w:rsid w:val="00D473B7"/>
    <w:rsid w:val="00E44D23"/>
    <w:rsid w:val="00E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EF938-AD69-4875-8914-7801A97A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78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886"/>
  </w:style>
  <w:style w:type="paragraph" w:styleId="Footer">
    <w:name w:val="footer"/>
    <w:basedOn w:val="Normal"/>
    <w:link w:val="FooterChar"/>
    <w:uiPriority w:val="99"/>
    <w:semiHidden/>
    <w:unhideWhenUsed/>
    <w:rsid w:val="00CA78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886"/>
  </w:style>
  <w:style w:type="paragraph" w:styleId="BalloonText">
    <w:name w:val="Balloon Text"/>
    <w:basedOn w:val="Normal"/>
    <w:link w:val="BalloonTextChar"/>
    <w:uiPriority w:val="99"/>
    <w:semiHidden/>
    <w:unhideWhenUsed/>
    <w:rsid w:val="00CA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valia Georgiou</cp:lastModifiedBy>
  <cp:revision>2</cp:revision>
  <dcterms:created xsi:type="dcterms:W3CDTF">2019-01-17T11:57:00Z</dcterms:created>
  <dcterms:modified xsi:type="dcterms:W3CDTF">2019-01-17T11:57:00Z</dcterms:modified>
</cp:coreProperties>
</file>