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F6" w:rsidRDefault="002C34F6">
      <w:r>
        <w:rPr>
          <w:noProof/>
          <w:lang w:eastAsia="el-GR"/>
        </w:rPr>
        <w:drawing>
          <wp:inline distT="0" distB="0" distL="0" distR="0">
            <wp:extent cx="5275029" cy="1042293"/>
            <wp:effectExtent l="19050" t="0" r="1821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F6" w:rsidRPr="002C34F6" w:rsidRDefault="002C34F6" w:rsidP="002C34F6">
      <w:pPr>
        <w:pStyle w:val="Web"/>
        <w:spacing w:after="0" w:line="276" w:lineRule="auto"/>
        <w:jc w:val="center"/>
      </w:pPr>
      <w:r w:rsidRPr="002C34F6">
        <w:rPr>
          <w:b/>
          <w:bCs/>
        </w:rPr>
        <w:t>Δελτίο τύπου</w:t>
      </w:r>
    </w:p>
    <w:p w:rsidR="002C34F6" w:rsidRPr="002C34F6" w:rsidRDefault="002C34F6" w:rsidP="002C34F6">
      <w:pPr>
        <w:pStyle w:val="Web"/>
        <w:spacing w:after="0" w:line="276" w:lineRule="auto"/>
        <w:jc w:val="center"/>
      </w:pPr>
    </w:p>
    <w:p w:rsidR="002C34F6" w:rsidRDefault="002C34F6" w:rsidP="002C34F6">
      <w:pPr>
        <w:pStyle w:val="Web"/>
        <w:spacing w:after="0" w:line="276" w:lineRule="auto"/>
        <w:jc w:val="center"/>
        <w:rPr>
          <w:b/>
          <w:bCs/>
        </w:rPr>
      </w:pPr>
      <w:r w:rsidRPr="002C34F6">
        <w:rPr>
          <w:b/>
          <w:bCs/>
        </w:rPr>
        <w:t>ΠΡΟΓΡΑΜΜΑ ΔΡΑΜΑΤΙΚΗΣ ΤΕΧΝΗΣ ΣΤΗΝ ΕΚΠΑΙΔΕΥΣΗ</w:t>
      </w:r>
      <w:r>
        <w:rPr>
          <w:b/>
          <w:bCs/>
        </w:rPr>
        <w:t xml:space="preserve"> ΕΝΗΛΙΚΩΝ</w:t>
      </w:r>
    </w:p>
    <w:p w:rsidR="002C34F6" w:rsidRPr="002C34F6" w:rsidRDefault="00C615B6" w:rsidP="002C34F6">
      <w:pPr>
        <w:pStyle w:val="Web"/>
        <w:spacing w:after="0" w:line="276" w:lineRule="auto"/>
        <w:jc w:val="center"/>
      </w:pPr>
      <w:r>
        <w:rPr>
          <w:b/>
          <w:bCs/>
        </w:rPr>
        <w:t>ΔΕΥΤΕΡΑ 30 ΜΑΪΟΥ</w:t>
      </w:r>
      <w:r w:rsidR="002C34F6" w:rsidRPr="002C34F6">
        <w:rPr>
          <w:b/>
          <w:bCs/>
        </w:rPr>
        <w:t xml:space="preserve"> 2022 </w:t>
      </w:r>
    </w:p>
    <w:p w:rsidR="002C34F6" w:rsidRPr="002C34F6" w:rsidRDefault="00C615B6" w:rsidP="002C34F6">
      <w:pPr>
        <w:pStyle w:val="Web"/>
        <w:spacing w:after="0" w:line="276" w:lineRule="auto"/>
        <w:jc w:val="center"/>
      </w:pPr>
      <w:r>
        <w:rPr>
          <w:b/>
          <w:bCs/>
        </w:rPr>
        <w:t>ΚΑΤΑΣΤΗΜΑ ΚΡΑΤΗΣΗΣ ΝΑΥΠΛΙΟΥ</w:t>
      </w:r>
    </w:p>
    <w:p w:rsidR="002C34F6" w:rsidRDefault="002C34F6" w:rsidP="002C34F6">
      <w:pPr>
        <w:pStyle w:val="Web"/>
        <w:spacing w:after="0" w:line="276" w:lineRule="auto"/>
        <w:jc w:val="center"/>
        <w:rPr>
          <w:b/>
          <w:bCs/>
        </w:rPr>
      </w:pPr>
      <w:r w:rsidRPr="002C34F6">
        <w:rPr>
          <w:b/>
          <w:bCs/>
        </w:rPr>
        <w:t>(Κλειστή ομάδα)</w:t>
      </w:r>
    </w:p>
    <w:p w:rsidR="002C34F6" w:rsidRPr="002C34F6" w:rsidRDefault="002C34F6" w:rsidP="005506F1">
      <w:pPr>
        <w:pStyle w:val="Web"/>
        <w:spacing w:after="0" w:line="276" w:lineRule="auto"/>
        <w:jc w:val="both"/>
      </w:pPr>
    </w:p>
    <w:p w:rsidR="002C34F6" w:rsidRPr="002C34F6" w:rsidRDefault="002C34F6" w:rsidP="005506F1">
      <w:pPr>
        <w:pStyle w:val="Web"/>
        <w:spacing w:after="0" w:line="276" w:lineRule="auto"/>
        <w:ind w:firstLine="720"/>
        <w:jc w:val="both"/>
      </w:pPr>
      <w:r w:rsidRPr="002C34F6">
        <w:t>Το Μεταπτυχιακό Πρόγραμμα Σπουδών «</w:t>
      </w:r>
      <w:r w:rsidR="00556E3D">
        <w:t xml:space="preserve"> </w:t>
      </w:r>
      <w:r w:rsidRPr="00556E3D">
        <w:rPr>
          <w:b/>
        </w:rPr>
        <w:t>Δραματική Τέχνη και Παραστατικ</w:t>
      </w:r>
      <w:r w:rsidR="00556E3D" w:rsidRPr="00556E3D">
        <w:rPr>
          <w:b/>
        </w:rPr>
        <w:t>ές τέχνες στην Εκπαίδευση και στη</w:t>
      </w:r>
      <w:r w:rsidRPr="00556E3D">
        <w:rPr>
          <w:b/>
        </w:rPr>
        <w:t xml:space="preserve"> Δια Βίου Μάθηση</w:t>
      </w:r>
      <w:r w:rsidRPr="002C34F6">
        <w:t xml:space="preserve"> » του Τμήματος Θεατρικών Σπουδών της Σχολής Καλ</w:t>
      </w:r>
      <w:r w:rsidR="005506F1">
        <w:t>ών Τεχνών του Πανεπιστημίου Πελοπον</w:t>
      </w:r>
      <w:r w:rsidRPr="002C34F6">
        <w:t xml:space="preserve">νήσου, σε συνεργασία με το </w:t>
      </w:r>
      <w:r w:rsidR="005506F1">
        <w:t>Κατάστημα Κράτησης</w:t>
      </w:r>
      <w:r w:rsidRPr="002C34F6">
        <w:t xml:space="preserve"> Ναυπλίου διοργανώνουν Θεατροπαιδαγωγικό Πρόγραμμα με τίτλο:</w:t>
      </w:r>
    </w:p>
    <w:p w:rsidR="002C34F6" w:rsidRPr="002C34F6" w:rsidRDefault="005506F1" w:rsidP="005506F1">
      <w:pPr>
        <w:pStyle w:val="Web"/>
        <w:spacing w:after="0" w:line="276" w:lineRule="auto"/>
        <w:jc w:val="center"/>
      </w:pPr>
      <w:r>
        <w:rPr>
          <w:b/>
          <w:bCs/>
          <w:i/>
          <w:iCs/>
          <w:color w:val="7030A0"/>
        </w:rPr>
        <w:t>«Με το πέταγμα των πουλιών</w:t>
      </w:r>
      <w:r w:rsidR="002C34F6" w:rsidRPr="002C34F6">
        <w:rPr>
          <w:b/>
          <w:bCs/>
          <w:i/>
          <w:iCs/>
          <w:color w:val="7030A0"/>
        </w:rPr>
        <w:t>»</w:t>
      </w:r>
    </w:p>
    <w:p w:rsidR="002C34F6" w:rsidRPr="002C34F6" w:rsidRDefault="005506F1" w:rsidP="005506F1">
      <w:pPr>
        <w:pStyle w:val="Web"/>
        <w:spacing w:after="0" w:line="276" w:lineRule="auto"/>
        <w:ind w:firstLine="720"/>
        <w:jc w:val="both"/>
      </w:pPr>
      <w:r>
        <w:t xml:space="preserve">Πόσο εύκολο είναι να εμπιστευτείς κάποιον που μια ολόκληρη ζωή έμαθες ότι πρέπει να φοβάσαι; Μέσα από </w:t>
      </w:r>
      <w:r w:rsidR="00574518">
        <w:t>ένα θεατροπαιδαγωγικό πρόγραμμα εμπνευσμένο από το</w:t>
      </w:r>
      <w:r w:rsidR="00E50D03">
        <w:t xml:space="preserve"> θεατρικό του Ευγένιου </w:t>
      </w:r>
      <w:proofErr w:type="spellStart"/>
      <w:r w:rsidR="00E50D03">
        <w:t>Τριβιζά</w:t>
      </w:r>
      <w:proofErr w:type="spellEnd"/>
      <w:r w:rsidR="00E50D03">
        <w:t xml:space="preserve"> «Το όνειρο του σκιάχτρου»</w:t>
      </w:r>
      <w:bookmarkStart w:id="0" w:name="_GoBack"/>
      <w:bookmarkEnd w:id="0"/>
      <w:r w:rsidR="00574518">
        <w:t xml:space="preserve">, </w:t>
      </w:r>
      <w:r>
        <w:t xml:space="preserve">τη δραματοποίηση και </w:t>
      </w:r>
      <w:r w:rsidR="00B5509F">
        <w:t xml:space="preserve">πολλά </w:t>
      </w:r>
      <w:r>
        <w:t>φανταστικά ταξίδια</w:t>
      </w:r>
      <w:r w:rsidR="00B5509F">
        <w:t xml:space="preserve"> οι συμμετέχοντες θα οδηγηθούν στην απάντηση του ερωτήματος.</w:t>
      </w:r>
      <w:r>
        <w:t xml:space="preserve"> </w:t>
      </w:r>
      <w:r w:rsidR="002C34F6" w:rsidRPr="002C34F6">
        <w:t>Στόχος του</w:t>
      </w:r>
      <w:r w:rsidR="00B5509F">
        <w:t xml:space="preserve"> προγράμματος είναι μέσω της έκφρασης,</w:t>
      </w:r>
      <w:r w:rsidR="002C34F6" w:rsidRPr="002C34F6">
        <w:t xml:space="preserve"> </w:t>
      </w:r>
      <w:r w:rsidR="00B5509F">
        <w:t>τ</w:t>
      </w:r>
      <w:r w:rsidR="002C34F6" w:rsidRPr="002C34F6">
        <w:t>η</w:t>
      </w:r>
      <w:r w:rsidR="00B5509F">
        <w:t>ς</w:t>
      </w:r>
      <w:r w:rsidR="002C34F6" w:rsidRPr="002C34F6">
        <w:t xml:space="preserve"> επικοινωνία</w:t>
      </w:r>
      <w:r w:rsidR="00B5509F">
        <w:t>ς</w:t>
      </w:r>
      <w:r w:rsidR="002C34F6" w:rsidRPr="002C34F6">
        <w:t xml:space="preserve"> και </w:t>
      </w:r>
      <w:r w:rsidR="00B5509F">
        <w:t>της ψυχαγωγίας</w:t>
      </w:r>
      <w:r w:rsidR="002C34F6" w:rsidRPr="002C34F6">
        <w:t>,</w:t>
      </w:r>
      <w:r w:rsidR="00B5509F">
        <w:t xml:space="preserve"> να ξεπεράσουν τα στερεότυπα και να αναπτύξουν </w:t>
      </w:r>
      <w:r w:rsidR="00574518">
        <w:t xml:space="preserve">την </w:t>
      </w:r>
      <w:proofErr w:type="spellStart"/>
      <w:r w:rsidR="00574518">
        <w:t>ενσυναίσθησή</w:t>
      </w:r>
      <w:proofErr w:type="spellEnd"/>
      <w:r w:rsidR="00574518">
        <w:t xml:space="preserve"> τους</w:t>
      </w:r>
      <w:r w:rsidR="002C34F6" w:rsidRPr="002C34F6">
        <w:t>.</w:t>
      </w:r>
    </w:p>
    <w:p w:rsidR="002C34F6" w:rsidRPr="002C34F6" w:rsidRDefault="002C34F6" w:rsidP="005506F1">
      <w:pPr>
        <w:pStyle w:val="Web"/>
        <w:spacing w:after="0" w:line="276" w:lineRule="auto"/>
        <w:jc w:val="both"/>
      </w:pPr>
    </w:p>
    <w:p w:rsidR="002C34F6" w:rsidRPr="002C34F6" w:rsidRDefault="002C34F6" w:rsidP="005506F1">
      <w:pPr>
        <w:pStyle w:val="Web"/>
        <w:spacing w:after="0" w:line="276" w:lineRule="auto"/>
        <w:jc w:val="both"/>
      </w:pPr>
      <w:r w:rsidRPr="002C34F6">
        <w:t>Την ομάδα εμψυχώνουν οι μεταπτυχιακές φοιτήτριες:</w:t>
      </w:r>
    </w:p>
    <w:p w:rsidR="002C34F6" w:rsidRPr="00E50D03" w:rsidRDefault="00B5509F" w:rsidP="005506F1">
      <w:pPr>
        <w:pStyle w:val="Web"/>
        <w:spacing w:after="0" w:line="276" w:lineRule="auto"/>
        <w:jc w:val="both"/>
      </w:pPr>
      <w:r>
        <w:t>Χριστίνα</w:t>
      </w:r>
      <w:r w:rsidR="00114353" w:rsidRPr="00E50D03">
        <w:t xml:space="preserve"> Μυλωνάκη</w:t>
      </w:r>
      <w:r w:rsidR="00114353">
        <w:t>,</w:t>
      </w:r>
      <w:r>
        <w:t xml:space="preserve"> Μαρία</w:t>
      </w:r>
      <w:r w:rsidR="00114353" w:rsidRPr="00E50D03">
        <w:t xml:space="preserve"> Σκούρα</w:t>
      </w:r>
    </w:p>
    <w:p w:rsidR="002C34F6" w:rsidRPr="002C34F6" w:rsidRDefault="002C34F6" w:rsidP="002C34F6">
      <w:pPr>
        <w:pStyle w:val="Web"/>
        <w:spacing w:after="0" w:line="276" w:lineRule="auto"/>
      </w:pPr>
    </w:p>
    <w:p w:rsidR="002C34F6" w:rsidRDefault="002C34F6" w:rsidP="002C34F6">
      <w:pPr>
        <w:pStyle w:val="Web"/>
        <w:spacing w:after="0" w:line="276" w:lineRule="auto"/>
      </w:pPr>
      <w:r w:rsidRPr="002C34F6">
        <w:t>Με την εποπτεία της Ομότιμης Καθηγήτριας: Άλκηστις Κοντογιάνν</w:t>
      </w:r>
      <w:r>
        <w:t>η</w:t>
      </w:r>
    </w:p>
    <w:sectPr w:rsidR="002C34F6" w:rsidSect="005A5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4F6"/>
    <w:rsid w:val="00114353"/>
    <w:rsid w:val="002C34F6"/>
    <w:rsid w:val="002E612C"/>
    <w:rsid w:val="003526A0"/>
    <w:rsid w:val="005506F1"/>
    <w:rsid w:val="00556E3D"/>
    <w:rsid w:val="00574518"/>
    <w:rsid w:val="005A5B4D"/>
    <w:rsid w:val="00AB2FFF"/>
    <w:rsid w:val="00B5509F"/>
    <w:rsid w:val="00B92DDF"/>
    <w:rsid w:val="00C615B6"/>
    <w:rsid w:val="00E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DF649-8292-4596-BCAC-C459968C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4F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4F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C34F6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fragou</dc:creator>
  <cp:lastModifiedBy>Karagianni</cp:lastModifiedBy>
  <cp:revision>8</cp:revision>
  <dcterms:created xsi:type="dcterms:W3CDTF">2022-05-15T17:00:00Z</dcterms:created>
  <dcterms:modified xsi:type="dcterms:W3CDTF">2022-05-26T10:56:00Z</dcterms:modified>
</cp:coreProperties>
</file>